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54A6F2" w14:textId="654B87BF" w:rsidR="006B61F9" w:rsidRPr="00B502B8" w:rsidRDefault="006B61F9" w:rsidP="00280D85">
      <w:pPr>
        <w:jc w:val="both"/>
        <w:rPr>
          <w:rFonts w:asciiTheme="minorHAnsi" w:hAnsiTheme="minorHAnsi" w:cs="Arial"/>
        </w:rPr>
      </w:pPr>
    </w:p>
    <w:p w14:paraId="3D2D3AF8" w14:textId="77777777" w:rsidR="00F73D57" w:rsidRPr="00B502B8" w:rsidRDefault="00F73D57" w:rsidP="00280D85">
      <w:pPr>
        <w:jc w:val="both"/>
        <w:rPr>
          <w:rFonts w:asciiTheme="minorHAnsi" w:hAnsiTheme="minorHAnsi" w:cs="Arial"/>
        </w:rPr>
      </w:pPr>
    </w:p>
    <w:p w14:paraId="17955C2C" w14:textId="77777777" w:rsidR="006B61F9" w:rsidRPr="00B502B8" w:rsidRDefault="006B61F9" w:rsidP="00280D85">
      <w:pPr>
        <w:jc w:val="both"/>
        <w:rPr>
          <w:rFonts w:asciiTheme="minorHAnsi" w:hAnsiTheme="minorHAnsi" w:cs="Arial"/>
        </w:rPr>
      </w:pPr>
    </w:p>
    <w:p w14:paraId="50AE6671" w14:textId="77777777" w:rsidR="000D4B64" w:rsidRPr="00B502B8" w:rsidRDefault="000D4B64" w:rsidP="000D4B64">
      <w:pPr>
        <w:jc w:val="both"/>
        <w:rPr>
          <w:rFonts w:asciiTheme="minorHAnsi" w:hAnsiTheme="minorHAnsi" w:cs="Arial"/>
          <w:b/>
          <w:sz w:val="28"/>
          <w:szCs w:val="28"/>
        </w:rPr>
      </w:pPr>
    </w:p>
    <w:p w14:paraId="4D9CDA1C" w14:textId="77777777" w:rsidR="000D4B64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 w:cs="Arial"/>
          <w:b/>
          <w:sz w:val="28"/>
          <w:szCs w:val="28"/>
        </w:rPr>
      </w:pPr>
    </w:p>
    <w:p w14:paraId="156854F1" w14:textId="77777777" w:rsidR="000D4B64" w:rsidRPr="00733F73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 w:cs="Arial"/>
          <w:b/>
          <w:sz w:val="32"/>
          <w:szCs w:val="32"/>
        </w:rPr>
      </w:pPr>
      <w:r w:rsidRPr="00733F73">
        <w:rPr>
          <w:rFonts w:asciiTheme="minorHAnsi" w:hAnsiTheme="minorHAnsi" w:cs="Arial"/>
          <w:b/>
          <w:sz w:val="32"/>
          <w:szCs w:val="32"/>
        </w:rPr>
        <w:t xml:space="preserve">Marché de commissariat aux comptes </w:t>
      </w:r>
    </w:p>
    <w:p w14:paraId="5E8F6330" w14:textId="77777777" w:rsidR="000D4B64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 w:cs="Arial"/>
          <w:b/>
          <w:sz w:val="32"/>
          <w:szCs w:val="32"/>
        </w:rPr>
      </w:pPr>
      <w:proofErr w:type="gramStart"/>
      <w:r w:rsidRPr="00733F73">
        <w:rPr>
          <w:rFonts w:asciiTheme="minorHAnsi" w:hAnsiTheme="minorHAnsi" w:cs="Arial"/>
          <w:b/>
          <w:sz w:val="32"/>
          <w:szCs w:val="32"/>
        </w:rPr>
        <w:t>de</w:t>
      </w:r>
      <w:proofErr w:type="gramEnd"/>
      <w:r w:rsidRPr="00733F73">
        <w:rPr>
          <w:rFonts w:asciiTheme="minorHAnsi" w:hAnsiTheme="minorHAnsi" w:cs="Arial"/>
          <w:b/>
          <w:sz w:val="32"/>
          <w:szCs w:val="32"/>
        </w:rPr>
        <w:t xml:space="preserve"> la Chambre de Commerce et d’Industrie Région Pays de la Loire</w:t>
      </w:r>
    </w:p>
    <w:p w14:paraId="51A95D38" w14:textId="77777777" w:rsidR="000D4B64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 w:cs="Arial"/>
          <w:b/>
          <w:sz w:val="32"/>
          <w:szCs w:val="32"/>
        </w:rPr>
      </w:pPr>
    </w:p>
    <w:p w14:paraId="142B9ECE" w14:textId="68780679" w:rsidR="000D4B64" w:rsidRPr="00733F73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 w:cs="Arial"/>
          <w:b/>
          <w:sz w:val="32"/>
          <w:szCs w:val="32"/>
        </w:rPr>
      </w:pPr>
      <w:proofErr w:type="gramStart"/>
      <w:r w:rsidRPr="000D4B64">
        <w:rPr>
          <w:rFonts w:asciiTheme="minorHAnsi" w:hAnsiTheme="minorHAnsi" w:cs="Arial"/>
          <w:b/>
          <w:sz w:val="32"/>
          <w:szCs w:val="32"/>
        </w:rPr>
        <w:t>n</w:t>
      </w:r>
      <w:proofErr w:type="gramEnd"/>
      <w:r w:rsidRPr="000D4B64">
        <w:rPr>
          <w:rFonts w:asciiTheme="minorHAnsi" w:hAnsiTheme="minorHAnsi" w:cs="Arial"/>
          <w:b/>
          <w:sz w:val="32"/>
          <w:szCs w:val="32"/>
        </w:rPr>
        <w:t>° marché : 2026 RTPF 1036</w:t>
      </w:r>
    </w:p>
    <w:p w14:paraId="3DDD06C6" w14:textId="77777777" w:rsidR="000D4B64" w:rsidRPr="00B502B8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142"/>
        <w:jc w:val="center"/>
        <w:rPr>
          <w:rFonts w:asciiTheme="minorHAnsi" w:hAnsiTheme="minorHAnsi" w:cs="Arial"/>
          <w:b/>
          <w:sz w:val="28"/>
          <w:szCs w:val="28"/>
        </w:rPr>
      </w:pPr>
    </w:p>
    <w:p w14:paraId="78118CC3" w14:textId="77777777" w:rsidR="00733F73" w:rsidRPr="00B502B8" w:rsidRDefault="00733F73" w:rsidP="00B502B8">
      <w:pPr>
        <w:rPr>
          <w:rFonts w:asciiTheme="minorHAnsi" w:hAnsiTheme="minorHAnsi"/>
        </w:rPr>
      </w:pPr>
    </w:p>
    <w:p w14:paraId="34BDEE9A" w14:textId="5281E993" w:rsidR="00733F73" w:rsidRPr="00733F73" w:rsidRDefault="00733F73" w:rsidP="00733F73">
      <w:pPr>
        <w:jc w:val="center"/>
        <w:rPr>
          <w:rFonts w:ascii="Calibri" w:eastAsia="Times New Roman" w:hAnsi="Calibri" w:cs="Calibri"/>
          <w:b/>
          <w:caps/>
          <w:sz w:val="18"/>
          <w:szCs w:val="18"/>
          <w:lang w:eastAsia="fr-FR"/>
        </w:rPr>
      </w:pPr>
      <w:r w:rsidRPr="00733F73">
        <w:rPr>
          <w:rFonts w:ascii="Calibri" w:eastAsia="Times New Roman" w:hAnsi="Calibri" w:cs="Calibri"/>
          <w:b/>
          <w:caps/>
          <w:sz w:val="18"/>
          <w:szCs w:val="18"/>
          <w:lang w:eastAsia="fr-FR"/>
        </w:rPr>
        <w:t>chambre de commerce et d'industrie de région pays de la loire</w:t>
      </w:r>
      <w:r w:rsidR="005D09C0">
        <w:rPr>
          <w:rFonts w:ascii="Calibri" w:eastAsia="Times New Roman" w:hAnsi="Calibri" w:cs="Calibri"/>
          <w:b/>
          <w:caps/>
          <w:sz w:val="18"/>
          <w:szCs w:val="18"/>
          <w:lang w:eastAsia="fr-FR"/>
        </w:rPr>
        <w:t xml:space="preserve"> (CCIR)</w:t>
      </w:r>
    </w:p>
    <w:p w14:paraId="75775000" w14:textId="77777777" w:rsidR="00733F73" w:rsidRPr="00733F73" w:rsidRDefault="00733F73" w:rsidP="00733F73">
      <w:pPr>
        <w:jc w:val="center"/>
        <w:rPr>
          <w:rFonts w:ascii="Calibri" w:eastAsia="Times New Roman" w:hAnsi="Calibri" w:cs="Calibri"/>
          <w:bCs/>
          <w:sz w:val="18"/>
          <w:szCs w:val="18"/>
          <w:lang w:eastAsia="fr-FR"/>
        </w:rPr>
      </w:pPr>
      <w:r w:rsidRPr="00733F73">
        <w:rPr>
          <w:rFonts w:ascii="Calibri" w:eastAsia="Times New Roman" w:hAnsi="Calibri" w:cs="Calibri"/>
          <w:bCs/>
          <w:sz w:val="18"/>
          <w:szCs w:val="18"/>
          <w:lang w:eastAsia="fr-FR"/>
        </w:rPr>
        <w:t>Établissement public administratif</w:t>
      </w:r>
    </w:p>
    <w:p w14:paraId="7D4509D4" w14:textId="77777777" w:rsidR="00733F73" w:rsidRPr="00733F73" w:rsidRDefault="00733F73" w:rsidP="00733F73">
      <w:pPr>
        <w:jc w:val="center"/>
        <w:rPr>
          <w:rFonts w:ascii="Calibri" w:hAnsi="Calibri" w:cs="Calibri"/>
          <w:bCs/>
          <w:smallCaps/>
          <w:sz w:val="18"/>
          <w:szCs w:val="18"/>
        </w:rPr>
      </w:pPr>
      <w:r w:rsidRPr="00733F73">
        <w:rPr>
          <w:rFonts w:ascii="Calibri" w:hAnsi="Calibri" w:cs="Calibri"/>
          <w:bCs/>
          <w:sz w:val="18"/>
          <w:szCs w:val="18"/>
        </w:rPr>
        <w:t>Maison de l’Entrepreneuriat et des Transitions – 1 rue Françoise Sagan - CS</w:t>
      </w:r>
      <w:r w:rsidRPr="00733F73">
        <w:rPr>
          <w:rFonts w:ascii="Calibri" w:hAnsi="Calibri" w:cs="Calibri"/>
          <w:bCs/>
          <w:smallCaps/>
          <w:sz w:val="18"/>
          <w:szCs w:val="18"/>
        </w:rPr>
        <w:t xml:space="preserve"> 60186 – 44802 ST HERBLAIN CEDEX</w:t>
      </w:r>
    </w:p>
    <w:p w14:paraId="5C9717B4" w14:textId="77777777" w:rsidR="00733F73" w:rsidRPr="00733F73" w:rsidRDefault="00733F73" w:rsidP="00733F73">
      <w:pPr>
        <w:jc w:val="center"/>
        <w:rPr>
          <w:rFonts w:ascii="Calibri" w:hAnsi="Calibri" w:cs="Calibri"/>
          <w:sz w:val="18"/>
          <w:szCs w:val="18"/>
        </w:rPr>
      </w:pPr>
      <w:r w:rsidRPr="00733F73">
        <w:rPr>
          <w:rFonts w:ascii="Calibri" w:hAnsi="Calibri" w:cs="Calibri"/>
          <w:sz w:val="18"/>
          <w:szCs w:val="18"/>
        </w:rPr>
        <w:t xml:space="preserve">Téléphone 02 40 44 63 00 – Télécopie 02 40 44 63 20 – </w:t>
      </w:r>
      <w:hyperlink r:id="rId11" w:history="1">
        <w:r w:rsidRPr="00733F73">
          <w:rPr>
            <w:rFonts w:ascii="Calibri" w:hAnsi="Calibri" w:cs="Calibri"/>
            <w:color w:val="0000FF"/>
            <w:sz w:val="18"/>
            <w:szCs w:val="18"/>
            <w:u w:val="single"/>
          </w:rPr>
          <w:t>http://www.paysdelaloire.cci.fr</w:t>
        </w:r>
      </w:hyperlink>
      <w:r w:rsidRPr="00733F73">
        <w:rPr>
          <w:rFonts w:ascii="Calibri" w:hAnsi="Calibri" w:cs="Calibri"/>
          <w:sz w:val="18"/>
          <w:szCs w:val="18"/>
        </w:rPr>
        <w:t xml:space="preserve"> </w:t>
      </w:r>
    </w:p>
    <w:p w14:paraId="2B7540D0" w14:textId="77777777" w:rsidR="00733F73" w:rsidRPr="00733F73" w:rsidRDefault="00733F73" w:rsidP="00733F73">
      <w:pPr>
        <w:jc w:val="center"/>
        <w:rPr>
          <w:rFonts w:ascii="Calibri" w:hAnsi="Calibri" w:cs="Calibri"/>
          <w:smallCaps/>
          <w:sz w:val="18"/>
          <w:szCs w:val="18"/>
        </w:rPr>
      </w:pPr>
      <w:r w:rsidRPr="00733F73">
        <w:rPr>
          <w:rFonts w:ascii="Calibri" w:hAnsi="Calibri" w:cs="Calibri"/>
          <w:smallCaps/>
          <w:sz w:val="18"/>
          <w:szCs w:val="18"/>
        </w:rPr>
        <w:t>SIRET 184 401 289 00386 – TVA n° FR 75 184 401 289</w:t>
      </w:r>
    </w:p>
    <w:p w14:paraId="2B7490C6" w14:textId="77777777" w:rsidR="00EB2F3D" w:rsidRDefault="00EB2F3D" w:rsidP="00280D85">
      <w:pPr>
        <w:jc w:val="both"/>
        <w:rPr>
          <w:rFonts w:asciiTheme="minorHAnsi" w:hAnsiTheme="minorHAnsi" w:cs="Arial"/>
          <w:b/>
          <w:sz w:val="28"/>
          <w:szCs w:val="28"/>
        </w:rPr>
      </w:pPr>
    </w:p>
    <w:p w14:paraId="400E47D8" w14:textId="77777777" w:rsidR="000D4B64" w:rsidRPr="00B502B8" w:rsidRDefault="000D4B64" w:rsidP="000D4B64">
      <w:pPr>
        <w:pStyle w:val="Titre6"/>
        <w:jc w:val="both"/>
        <w:rPr>
          <w:rFonts w:asciiTheme="minorHAnsi" w:hAnsiTheme="minorHAnsi" w:cs="Arial"/>
          <w:color w:val="auto"/>
          <w:sz w:val="22"/>
        </w:rPr>
      </w:pPr>
    </w:p>
    <w:p w14:paraId="7EE711C4" w14:textId="3FC24016" w:rsidR="000D4B64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="Arial"/>
          <w:b/>
          <w:sz w:val="32"/>
          <w:szCs w:val="28"/>
        </w:rPr>
      </w:pPr>
      <w:r>
        <w:rPr>
          <w:rFonts w:asciiTheme="minorHAnsi" w:hAnsiTheme="minorHAnsi" w:cs="Arial"/>
          <w:b/>
          <w:sz w:val="32"/>
          <w:szCs w:val="28"/>
        </w:rPr>
        <w:t>CADRE DE REPONSE</w:t>
      </w:r>
    </w:p>
    <w:p w14:paraId="0DBCB485" w14:textId="555D0D2D" w:rsidR="000D4B64" w:rsidRDefault="000D4B64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="Arial"/>
          <w:b/>
          <w:sz w:val="32"/>
          <w:szCs w:val="28"/>
        </w:rPr>
      </w:pPr>
      <w:r>
        <w:rPr>
          <w:rFonts w:asciiTheme="minorHAnsi" w:hAnsiTheme="minorHAnsi" w:cs="Arial"/>
          <w:b/>
          <w:sz w:val="32"/>
          <w:szCs w:val="28"/>
        </w:rPr>
        <w:t>SOUS CRITERE</w:t>
      </w:r>
    </w:p>
    <w:p w14:paraId="472DBBCE" w14:textId="162809A4" w:rsidR="000D4B64" w:rsidRPr="00DE79AB" w:rsidRDefault="00A26647" w:rsidP="000D4B6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="Arial"/>
          <w:b/>
          <w:sz w:val="32"/>
          <w:szCs w:val="28"/>
        </w:rPr>
      </w:pPr>
      <w:r>
        <w:rPr>
          <w:rFonts w:asciiTheme="minorHAnsi" w:hAnsiTheme="minorHAnsi" w:cs="Arial"/>
          <w:b/>
          <w:sz w:val="32"/>
          <w:szCs w:val="28"/>
        </w:rPr>
        <w:t>PERTINENCE DU DIMENSIONNEMENT DES MOYENS HUMAINS</w:t>
      </w:r>
    </w:p>
    <w:p w14:paraId="01A1866A" w14:textId="77777777" w:rsidR="000D4B64" w:rsidRDefault="000D4B64" w:rsidP="000D4B64">
      <w:pPr>
        <w:rPr>
          <w:rFonts w:asciiTheme="minorHAnsi" w:hAnsiTheme="minorHAnsi"/>
        </w:rPr>
      </w:pPr>
    </w:p>
    <w:p w14:paraId="43E354FC" w14:textId="77777777" w:rsidR="005B638D" w:rsidRDefault="005B638D" w:rsidP="00280D85">
      <w:pPr>
        <w:jc w:val="both"/>
        <w:outlineLvl w:val="0"/>
        <w:rPr>
          <w:rFonts w:asciiTheme="minorHAnsi" w:hAnsiTheme="minorHAnsi" w:cs="Arial"/>
          <w:b/>
          <w:sz w:val="32"/>
          <w:szCs w:val="32"/>
          <w:u w:val="single"/>
        </w:rPr>
      </w:pPr>
    </w:p>
    <w:p w14:paraId="6B0A6528" w14:textId="77777777" w:rsidR="000D4B64" w:rsidRPr="00B502B8" w:rsidRDefault="000D4B64" w:rsidP="00280D85">
      <w:pPr>
        <w:jc w:val="both"/>
        <w:outlineLvl w:val="0"/>
        <w:rPr>
          <w:rFonts w:asciiTheme="minorHAnsi" w:hAnsiTheme="minorHAnsi" w:cs="Arial"/>
          <w:b/>
          <w:sz w:val="32"/>
          <w:szCs w:val="32"/>
          <w:u w:val="single"/>
        </w:rPr>
      </w:pPr>
    </w:p>
    <w:p w14:paraId="03400F2F" w14:textId="4B932410" w:rsidR="005B638D" w:rsidRPr="00B502B8" w:rsidRDefault="005B638D" w:rsidP="00280D85">
      <w:pPr>
        <w:jc w:val="both"/>
        <w:rPr>
          <w:rFonts w:asciiTheme="minorHAnsi" w:hAnsiTheme="minorHAnsi" w:cs="Arial"/>
          <w:b/>
          <w:sz w:val="32"/>
          <w:szCs w:val="32"/>
          <w:u w:val="single"/>
        </w:rPr>
      </w:pPr>
      <w:r w:rsidRPr="00B502B8">
        <w:rPr>
          <w:rFonts w:asciiTheme="minorHAnsi" w:hAnsiTheme="minorHAnsi" w:cs="Arial"/>
          <w:b/>
          <w:sz w:val="32"/>
          <w:szCs w:val="32"/>
          <w:u w:val="single"/>
        </w:rPr>
        <w:br w:type="page"/>
      </w:r>
    </w:p>
    <w:p w14:paraId="43F4C976" w14:textId="1CCDF855" w:rsidR="00A26647" w:rsidRDefault="00A26647" w:rsidP="00A26647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  <w:r w:rsidRPr="00A26647">
        <w:rPr>
          <w:rFonts w:asciiTheme="minorHAnsi" w:hAnsiTheme="minorHAnsi" w:cs="Arial"/>
        </w:rPr>
        <w:lastRenderedPageBreak/>
        <w:t>Les candidats devront présenter</w:t>
      </w:r>
      <w:r>
        <w:rPr>
          <w:rFonts w:asciiTheme="minorHAnsi" w:hAnsiTheme="minorHAnsi" w:cs="Arial"/>
        </w:rPr>
        <w:t xml:space="preserve">, </w:t>
      </w:r>
      <w:r w:rsidRPr="00377E16">
        <w:rPr>
          <w:rFonts w:asciiTheme="minorHAnsi" w:hAnsiTheme="minorHAnsi" w:cs="Arial"/>
          <w:b/>
          <w:bCs/>
          <w:color w:val="FF0000"/>
        </w:rPr>
        <w:t>dans ce document</w:t>
      </w:r>
      <w:r>
        <w:rPr>
          <w:rFonts w:asciiTheme="minorHAnsi" w:hAnsiTheme="minorHAnsi" w:cs="Arial"/>
          <w:b/>
          <w:bCs/>
          <w:color w:val="FF0000"/>
        </w:rPr>
        <w:t xml:space="preserve"> à compléter</w:t>
      </w:r>
      <w:r>
        <w:rPr>
          <w:rFonts w:asciiTheme="minorHAnsi" w:hAnsiTheme="minorHAnsi" w:cs="Arial"/>
          <w:b/>
          <w:bCs/>
          <w:color w:val="FF0000"/>
        </w:rPr>
        <w:t>,</w:t>
      </w:r>
      <w:r w:rsidRPr="00A26647">
        <w:rPr>
          <w:rFonts w:asciiTheme="minorHAnsi" w:hAnsiTheme="minorHAnsi" w:cs="Arial"/>
        </w:rPr>
        <w:t xml:space="preserve"> </w:t>
      </w:r>
      <w:r w:rsidRPr="00A26647">
        <w:rPr>
          <w:rFonts w:asciiTheme="minorHAnsi" w:hAnsiTheme="minorHAnsi" w:cs="Arial"/>
          <w:b/>
          <w:bCs/>
        </w:rPr>
        <w:t>le dimensionnement des moyens humains affectés à la mission</w:t>
      </w:r>
      <w:r w:rsidRPr="00A26647">
        <w:rPr>
          <w:rFonts w:asciiTheme="minorHAnsi" w:hAnsiTheme="minorHAnsi" w:cs="Arial"/>
        </w:rPr>
        <w:t xml:space="preserve">, en détaillant le </w:t>
      </w:r>
      <w:r w:rsidRPr="00A26647">
        <w:rPr>
          <w:rFonts w:asciiTheme="minorHAnsi" w:hAnsiTheme="minorHAnsi" w:cs="Arial"/>
          <w:b/>
          <w:bCs/>
        </w:rPr>
        <w:t>volume horaire global</w:t>
      </w:r>
      <w:r w:rsidRPr="00A26647">
        <w:rPr>
          <w:rFonts w:asciiTheme="minorHAnsi" w:hAnsiTheme="minorHAnsi" w:cs="Arial"/>
        </w:rPr>
        <w:t xml:space="preserve"> ainsi que sa </w:t>
      </w:r>
      <w:r w:rsidRPr="00A26647">
        <w:rPr>
          <w:rFonts w:asciiTheme="minorHAnsi" w:hAnsiTheme="minorHAnsi" w:cs="Arial"/>
          <w:b/>
          <w:bCs/>
        </w:rPr>
        <w:t>répartition par niveau d’intervention</w:t>
      </w:r>
      <w:r w:rsidRPr="00A26647">
        <w:rPr>
          <w:rFonts w:asciiTheme="minorHAnsi" w:hAnsiTheme="minorHAnsi" w:cs="Arial"/>
        </w:rPr>
        <w:t xml:space="preserve"> (associé, manager, senior, junior, etc.).</w:t>
      </w:r>
    </w:p>
    <w:p w14:paraId="7451287B" w14:textId="77777777" w:rsidR="00A26647" w:rsidRPr="00A26647" w:rsidRDefault="00A26647" w:rsidP="00A26647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</w:p>
    <w:p w14:paraId="20E18F22" w14:textId="77777777" w:rsidR="00A26647" w:rsidRPr="00A26647" w:rsidRDefault="00A26647" w:rsidP="00A26647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  <w:r w:rsidRPr="00A26647">
        <w:rPr>
          <w:rFonts w:asciiTheme="minorHAnsi" w:hAnsiTheme="minorHAnsi" w:cs="Arial"/>
        </w:rPr>
        <w:t xml:space="preserve">La réponse devra permettre d’apprécier la </w:t>
      </w:r>
      <w:r w:rsidRPr="00A26647">
        <w:rPr>
          <w:rFonts w:asciiTheme="minorHAnsi" w:hAnsiTheme="minorHAnsi" w:cs="Arial"/>
          <w:b/>
          <w:bCs/>
        </w:rPr>
        <w:t>cohérence</w:t>
      </w:r>
      <w:r w:rsidRPr="00A26647">
        <w:rPr>
          <w:rFonts w:asciiTheme="minorHAnsi" w:hAnsiTheme="minorHAnsi" w:cs="Arial"/>
        </w:rPr>
        <w:t xml:space="preserve"> des moyens mobilisés au regard :</w:t>
      </w:r>
    </w:p>
    <w:p w14:paraId="083CC7F9" w14:textId="043F6155" w:rsidR="00A26647" w:rsidRPr="00A26647" w:rsidRDefault="00A26647" w:rsidP="00A26647">
      <w:pPr>
        <w:pStyle w:val="En-tte"/>
        <w:numPr>
          <w:ilvl w:val="0"/>
          <w:numId w:val="16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A26647">
        <w:rPr>
          <w:rFonts w:asciiTheme="minorHAnsi" w:hAnsiTheme="minorHAnsi" w:cs="Arial"/>
        </w:rPr>
        <w:t>de</w:t>
      </w:r>
      <w:proofErr w:type="gramEnd"/>
      <w:r w:rsidRPr="00A26647">
        <w:rPr>
          <w:rFonts w:asciiTheme="minorHAnsi" w:hAnsiTheme="minorHAnsi" w:cs="Arial"/>
        </w:rPr>
        <w:t xml:space="preserve"> la taille de </w:t>
      </w:r>
      <w:r>
        <w:rPr>
          <w:rFonts w:asciiTheme="minorHAnsi" w:hAnsiTheme="minorHAnsi" w:cs="Arial"/>
        </w:rPr>
        <w:t>la CCIR</w:t>
      </w:r>
      <w:r w:rsidRPr="00A26647">
        <w:rPr>
          <w:rFonts w:asciiTheme="minorHAnsi" w:hAnsiTheme="minorHAnsi" w:cs="Arial"/>
        </w:rPr>
        <w:t>,</w:t>
      </w:r>
    </w:p>
    <w:p w14:paraId="1ED04CE9" w14:textId="77777777" w:rsidR="00A26647" w:rsidRPr="00A26647" w:rsidRDefault="00A26647" w:rsidP="00A26647">
      <w:pPr>
        <w:pStyle w:val="En-tte"/>
        <w:numPr>
          <w:ilvl w:val="0"/>
          <w:numId w:val="16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A26647">
        <w:rPr>
          <w:rFonts w:asciiTheme="minorHAnsi" w:hAnsiTheme="minorHAnsi" w:cs="Arial"/>
        </w:rPr>
        <w:t>de</w:t>
      </w:r>
      <w:proofErr w:type="gramEnd"/>
      <w:r w:rsidRPr="00A26647">
        <w:rPr>
          <w:rFonts w:asciiTheme="minorHAnsi" w:hAnsiTheme="minorHAnsi" w:cs="Arial"/>
        </w:rPr>
        <w:t xml:space="preserve"> la complexité de ses activités,</w:t>
      </w:r>
    </w:p>
    <w:p w14:paraId="38235BFD" w14:textId="77777777" w:rsidR="00A26647" w:rsidRPr="00A26647" w:rsidRDefault="00A26647" w:rsidP="00A26647">
      <w:pPr>
        <w:pStyle w:val="En-tte"/>
        <w:numPr>
          <w:ilvl w:val="0"/>
          <w:numId w:val="16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A26647">
        <w:rPr>
          <w:rFonts w:asciiTheme="minorHAnsi" w:hAnsiTheme="minorHAnsi" w:cs="Arial"/>
        </w:rPr>
        <w:t>des</w:t>
      </w:r>
      <w:proofErr w:type="gramEnd"/>
      <w:r w:rsidRPr="00A26647">
        <w:rPr>
          <w:rFonts w:asciiTheme="minorHAnsi" w:hAnsiTheme="minorHAnsi" w:cs="Arial"/>
        </w:rPr>
        <w:t xml:space="preserve"> risques identifiés,</w:t>
      </w:r>
    </w:p>
    <w:p w14:paraId="3F8CCE7B" w14:textId="77777777" w:rsidR="00A26647" w:rsidRDefault="00A26647" w:rsidP="00A26647">
      <w:pPr>
        <w:pStyle w:val="En-tte"/>
        <w:numPr>
          <w:ilvl w:val="0"/>
          <w:numId w:val="16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A26647">
        <w:rPr>
          <w:rFonts w:asciiTheme="minorHAnsi" w:hAnsiTheme="minorHAnsi" w:cs="Arial"/>
        </w:rPr>
        <w:t>et</w:t>
      </w:r>
      <w:proofErr w:type="gramEnd"/>
      <w:r w:rsidRPr="00A26647">
        <w:rPr>
          <w:rFonts w:asciiTheme="minorHAnsi" w:hAnsiTheme="minorHAnsi" w:cs="Arial"/>
        </w:rPr>
        <w:t xml:space="preserve"> des exigences propres à la mission de commissariat aux comptes.</w:t>
      </w:r>
    </w:p>
    <w:p w14:paraId="3B9FD37A" w14:textId="77777777" w:rsidR="00A26647" w:rsidRPr="00A26647" w:rsidRDefault="00A26647" w:rsidP="00A26647">
      <w:pPr>
        <w:pStyle w:val="En-tte"/>
        <w:tabs>
          <w:tab w:val="left" w:pos="708"/>
        </w:tabs>
        <w:ind w:left="720"/>
        <w:jc w:val="both"/>
        <w:rPr>
          <w:rFonts w:asciiTheme="minorHAnsi" w:hAnsiTheme="minorHAnsi" w:cs="Arial"/>
        </w:rPr>
      </w:pPr>
    </w:p>
    <w:p w14:paraId="66A13AF8" w14:textId="77777777" w:rsidR="00A26647" w:rsidRPr="000852D8" w:rsidRDefault="00A26647" w:rsidP="00A26647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  <w:r w:rsidRPr="000852D8">
        <w:rPr>
          <w:rFonts w:asciiTheme="minorHAnsi" w:hAnsiTheme="minorHAnsi" w:cs="Arial"/>
        </w:rPr>
        <w:t xml:space="preserve">La réponse devra être structurée autour des points suivants </w:t>
      </w:r>
      <w:r>
        <w:rPr>
          <w:rFonts w:asciiTheme="minorHAnsi" w:hAnsiTheme="minorHAnsi" w:cs="Arial"/>
        </w:rPr>
        <w:t xml:space="preserve">et respecter cette structure de réponse </w:t>
      </w:r>
      <w:r w:rsidRPr="000852D8">
        <w:rPr>
          <w:rFonts w:asciiTheme="minorHAnsi" w:hAnsiTheme="minorHAnsi" w:cs="Arial"/>
        </w:rPr>
        <w:t>:</w:t>
      </w:r>
    </w:p>
    <w:p w14:paraId="2DB02A4F" w14:textId="77777777" w:rsidR="00A26647" w:rsidRDefault="00A26647" w:rsidP="009D5ADB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</w:p>
    <w:p w14:paraId="1A98271B" w14:textId="77777777" w:rsidR="00A26647" w:rsidRPr="00A26647" w:rsidRDefault="00A26647" w:rsidP="00A26647">
      <w:pPr>
        <w:pStyle w:val="En-tte"/>
        <w:tabs>
          <w:tab w:val="left" w:pos="708"/>
        </w:tabs>
        <w:jc w:val="both"/>
        <w:rPr>
          <w:rFonts w:asciiTheme="minorHAnsi" w:hAnsiTheme="minorHAnsi" w:cs="Arial"/>
          <w:b/>
          <w:bCs/>
        </w:rPr>
      </w:pPr>
      <w:r w:rsidRPr="00A26647">
        <w:rPr>
          <w:rFonts w:asciiTheme="minorHAnsi" w:hAnsiTheme="minorHAnsi" w:cs="Arial"/>
          <w:b/>
          <w:bCs/>
        </w:rPr>
        <w:t>1. Volume horaire global proposé</w:t>
      </w:r>
    </w:p>
    <w:p w14:paraId="5A20F12D" w14:textId="77777777" w:rsidR="00A26647" w:rsidRPr="00A26647" w:rsidRDefault="00A26647" w:rsidP="00A26647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  <w:r w:rsidRPr="00A26647">
        <w:rPr>
          <w:rFonts w:asciiTheme="minorHAnsi" w:hAnsiTheme="minorHAnsi" w:cs="Arial"/>
        </w:rPr>
        <w:t>Le candidat indiquera clairement :</w:t>
      </w:r>
    </w:p>
    <w:p w14:paraId="3CD1384B" w14:textId="58BF29A0" w:rsidR="00A26647" w:rsidRPr="00A26647" w:rsidRDefault="00A26647" w:rsidP="00A26647">
      <w:pPr>
        <w:pStyle w:val="En-tte"/>
        <w:numPr>
          <w:ilvl w:val="0"/>
          <w:numId w:val="17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A26647">
        <w:rPr>
          <w:rFonts w:asciiTheme="minorHAnsi" w:hAnsiTheme="minorHAnsi" w:cs="Arial"/>
        </w:rPr>
        <w:t>le</w:t>
      </w:r>
      <w:proofErr w:type="gramEnd"/>
      <w:r w:rsidRPr="00A26647">
        <w:rPr>
          <w:rFonts w:asciiTheme="minorHAnsi" w:hAnsiTheme="minorHAnsi" w:cs="Arial"/>
        </w:rPr>
        <w:t xml:space="preserve"> </w:t>
      </w:r>
      <w:r w:rsidRPr="00A26647">
        <w:rPr>
          <w:rFonts w:asciiTheme="minorHAnsi" w:hAnsiTheme="minorHAnsi" w:cs="Arial"/>
          <w:b/>
          <w:bCs/>
        </w:rPr>
        <w:t>nombre total d’heures</w:t>
      </w:r>
      <w:r w:rsidRPr="00A26647">
        <w:rPr>
          <w:rFonts w:asciiTheme="minorHAnsi" w:hAnsiTheme="minorHAnsi" w:cs="Arial"/>
        </w:rPr>
        <w:t xml:space="preserve"> allouées annuellement à la mission,</w:t>
      </w:r>
      <w:r>
        <w:rPr>
          <w:rFonts w:asciiTheme="minorHAnsi" w:hAnsiTheme="minorHAnsi" w:cs="Arial"/>
        </w:rPr>
        <w:t xml:space="preserve"> et par phases</w:t>
      </w:r>
    </w:p>
    <w:p w14:paraId="41697322" w14:textId="77777777" w:rsidR="00A26647" w:rsidRPr="00A26647" w:rsidRDefault="00A26647" w:rsidP="00A26647">
      <w:pPr>
        <w:pStyle w:val="En-tte"/>
        <w:numPr>
          <w:ilvl w:val="0"/>
          <w:numId w:val="17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A26647">
        <w:rPr>
          <w:rFonts w:asciiTheme="minorHAnsi" w:hAnsiTheme="minorHAnsi" w:cs="Arial"/>
        </w:rPr>
        <w:t>la</w:t>
      </w:r>
      <w:proofErr w:type="gramEnd"/>
      <w:r w:rsidRPr="00A26647">
        <w:rPr>
          <w:rFonts w:asciiTheme="minorHAnsi" w:hAnsiTheme="minorHAnsi" w:cs="Arial"/>
        </w:rPr>
        <w:t xml:space="preserve"> justification de ce volume (complexité, nombre de cycles, périmètre audité),</w:t>
      </w:r>
    </w:p>
    <w:p w14:paraId="70F881A0" w14:textId="3C95CD0B" w:rsidR="00A26647" w:rsidRPr="00A26647" w:rsidRDefault="00A26647" w:rsidP="00A26647">
      <w:pPr>
        <w:pStyle w:val="En-tte"/>
        <w:numPr>
          <w:ilvl w:val="0"/>
          <w:numId w:val="17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A26647">
        <w:rPr>
          <w:rFonts w:asciiTheme="minorHAnsi" w:hAnsiTheme="minorHAnsi" w:cs="Arial"/>
        </w:rPr>
        <w:t>la</w:t>
      </w:r>
      <w:proofErr w:type="gramEnd"/>
      <w:r w:rsidRPr="00A26647">
        <w:rPr>
          <w:rFonts w:asciiTheme="minorHAnsi" w:hAnsiTheme="minorHAnsi" w:cs="Arial"/>
        </w:rPr>
        <w:t xml:space="preserve"> cohérence du volume par rapport aux pratiques d’audit légal.</w:t>
      </w:r>
    </w:p>
    <w:p w14:paraId="73CB2CAB" w14:textId="77777777" w:rsidR="00A26647" w:rsidRDefault="00A26647" w:rsidP="009D5ADB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</w:p>
    <w:p w14:paraId="60D2FC2C" w14:textId="77777777" w:rsidR="00A26647" w:rsidRPr="00A26647" w:rsidRDefault="00A26647" w:rsidP="00A26647">
      <w:pPr>
        <w:pStyle w:val="En-tte"/>
        <w:tabs>
          <w:tab w:val="left" w:pos="708"/>
        </w:tabs>
        <w:jc w:val="both"/>
        <w:rPr>
          <w:rFonts w:asciiTheme="minorHAnsi" w:hAnsiTheme="minorHAnsi" w:cs="Arial"/>
          <w:b/>
          <w:bCs/>
        </w:rPr>
      </w:pPr>
      <w:r w:rsidRPr="00A26647">
        <w:rPr>
          <w:rFonts w:asciiTheme="minorHAnsi" w:hAnsiTheme="minorHAnsi" w:cs="Arial"/>
          <w:b/>
          <w:bCs/>
        </w:rPr>
        <w:t>2. Répartition des heures par niveau d’intervention</w:t>
      </w:r>
    </w:p>
    <w:p w14:paraId="19210AA4" w14:textId="77777777" w:rsidR="00A26647" w:rsidRPr="00A26647" w:rsidRDefault="00A26647" w:rsidP="00A26647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  <w:r w:rsidRPr="00A26647">
        <w:rPr>
          <w:rFonts w:asciiTheme="minorHAnsi" w:hAnsiTheme="minorHAnsi" w:cs="Arial"/>
        </w:rPr>
        <w:t>Le candidat précisera :</w:t>
      </w:r>
    </w:p>
    <w:p w14:paraId="23A1E336" w14:textId="77777777" w:rsidR="00A26647" w:rsidRPr="00A26647" w:rsidRDefault="00A26647" w:rsidP="00A26647">
      <w:pPr>
        <w:pStyle w:val="En-tte"/>
        <w:numPr>
          <w:ilvl w:val="0"/>
          <w:numId w:val="18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A26647">
        <w:rPr>
          <w:rFonts w:asciiTheme="minorHAnsi" w:hAnsiTheme="minorHAnsi" w:cs="Arial"/>
        </w:rPr>
        <w:t>les</w:t>
      </w:r>
      <w:proofErr w:type="gramEnd"/>
      <w:r w:rsidRPr="00A26647">
        <w:rPr>
          <w:rFonts w:asciiTheme="minorHAnsi" w:hAnsiTheme="minorHAnsi" w:cs="Arial"/>
        </w:rPr>
        <w:t xml:space="preserve"> heures attribuées à chaque niveau (associé, manager, senior, junior),</w:t>
      </w:r>
    </w:p>
    <w:p w14:paraId="149659D9" w14:textId="77777777" w:rsidR="00A26647" w:rsidRPr="00A26647" w:rsidRDefault="00A26647" w:rsidP="00A26647">
      <w:pPr>
        <w:pStyle w:val="En-tte"/>
        <w:numPr>
          <w:ilvl w:val="0"/>
          <w:numId w:val="18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A26647">
        <w:rPr>
          <w:rFonts w:asciiTheme="minorHAnsi" w:hAnsiTheme="minorHAnsi" w:cs="Arial"/>
        </w:rPr>
        <w:t>l’implication</w:t>
      </w:r>
      <w:proofErr w:type="gramEnd"/>
      <w:r w:rsidRPr="00A26647">
        <w:rPr>
          <w:rFonts w:asciiTheme="minorHAnsi" w:hAnsiTheme="minorHAnsi" w:cs="Arial"/>
        </w:rPr>
        <w:t xml:space="preserve"> du signataire,</w:t>
      </w:r>
    </w:p>
    <w:p w14:paraId="67019B64" w14:textId="77777777" w:rsidR="00A26647" w:rsidRPr="00A26647" w:rsidRDefault="00A26647" w:rsidP="00A26647">
      <w:pPr>
        <w:pStyle w:val="En-tte"/>
        <w:numPr>
          <w:ilvl w:val="0"/>
          <w:numId w:val="18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A26647">
        <w:rPr>
          <w:rFonts w:asciiTheme="minorHAnsi" w:hAnsiTheme="minorHAnsi" w:cs="Arial"/>
        </w:rPr>
        <w:t>la</w:t>
      </w:r>
      <w:proofErr w:type="gramEnd"/>
      <w:r w:rsidRPr="00A26647">
        <w:rPr>
          <w:rFonts w:asciiTheme="minorHAnsi" w:hAnsiTheme="minorHAnsi" w:cs="Arial"/>
        </w:rPr>
        <w:t xml:space="preserve"> part des travaux réalisés par des profils expérimentés,</w:t>
      </w:r>
    </w:p>
    <w:p w14:paraId="43B3490F" w14:textId="77777777" w:rsidR="00A26647" w:rsidRPr="00A26647" w:rsidRDefault="00A26647" w:rsidP="00A26647">
      <w:pPr>
        <w:pStyle w:val="En-tte"/>
        <w:numPr>
          <w:ilvl w:val="0"/>
          <w:numId w:val="18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A26647">
        <w:rPr>
          <w:rFonts w:asciiTheme="minorHAnsi" w:hAnsiTheme="minorHAnsi" w:cs="Arial"/>
        </w:rPr>
        <w:t>les</w:t>
      </w:r>
      <w:proofErr w:type="gramEnd"/>
      <w:r w:rsidRPr="00A26647">
        <w:rPr>
          <w:rFonts w:asciiTheme="minorHAnsi" w:hAnsiTheme="minorHAnsi" w:cs="Arial"/>
        </w:rPr>
        <w:t xml:space="preserve"> tâches confiées à chaque niveau.</w:t>
      </w:r>
    </w:p>
    <w:p w14:paraId="3AFABE8E" w14:textId="77777777" w:rsidR="00A26647" w:rsidRDefault="00A26647" w:rsidP="009D5ADB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</w:p>
    <w:p w14:paraId="73FD0832" w14:textId="77777777" w:rsidR="00A26647" w:rsidRPr="00A26647" w:rsidRDefault="00A26647" w:rsidP="00A26647">
      <w:pPr>
        <w:pStyle w:val="En-tte"/>
        <w:tabs>
          <w:tab w:val="left" w:pos="708"/>
        </w:tabs>
        <w:jc w:val="both"/>
        <w:rPr>
          <w:rFonts w:asciiTheme="minorHAnsi" w:hAnsiTheme="minorHAnsi" w:cs="Arial"/>
          <w:b/>
          <w:bCs/>
        </w:rPr>
      </w:pPr>
      <w:r w:rsidRPr="00A26647">
        <w:rPr>
          <w:rFonts w:asciiTheme="minorHAnsi" w:hAnsiTheme="minorHAnsi" w:cs="Arial"/>
          <w:b/>
          <w:bCs/>
        </w:rPr>
        <w:t>3. Répartition des heures par phase de mission</w:t>
      </w:r>
    </w:p>
    <w:p w14:paraId="4D3056EC" w14:textId="77777777" w:rsidR="00A26647" w:rsidRPr="00A26647" w:rsidRDefault="00A26647" w:rsidP="00A26647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  <w:r w:rsidRPr="00A26647">
        <w:rPr>
          <w:rFonts w:asciiTheme="minorHAnsi" w:hAnsiTheme="minorHAnsi" w:cs="Arial"/>
        </w:rPr>
        <w:t>Le candidat devra détailler :</w:t>
      </w:r>
    </w:p>
    <w:p w14:paraId="52837486" w14:textId="77777777" w:rsidR="00A26647" w:rsidRPr="00A26647" w:rsidRDefault="00A26647" w:rsidP="00A26647">
      <w:pPr>
        <w:pStyle w:val="En-tte"/>
        <w:numPr>
          <w:ilvl w:val="0"/>
          <w:numId w:val="19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A26647">
        <w:rPr>
          <w:rFonts w:asciiTheme="minorHAnsi" w:hAnsiTheme="minorHAnsi" w:cs="Arial"/>
        </w:rPr>
        <w:t>planification</w:t>
      </w:r>
      <w:proofErr w:type="gramEnd"/>
      <w:r w:rsidRPr="00A26647">
        <w:rPr>
          <w:rFonts w:asciiTheme="minorHAnsi" w:hAnsiTheme="minorHAnsi" w:cs="Arial"/>
        </w:rPr>
        <w:t>,</w:t>
      </w:r>
    </w:p>
    <w:p w14:paraId="181A1BE3" w14:textId="77777777" w:rsidR="00A26647" w:rsidRPr="00A26647" w:rsidRDefault="00A26647" w:rsidP="00A26647">
      <w:pPr>
        <w:pStyle w:val="En-tte"/>
        <w:numPr>
          <w:ilvl w:val="0"/>
          <w:numId w:val="19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A26647">
        <w:rPr>
          <w:rFonts w:asciiTheme="minorHAnsi" w:hAnsiTheme="minorHAnsi" w:cs="Arial"/>
        </w:rPr>
        <w:t>audit</w:t>
      </w:r>
      <w:proofErr w:type="gramEnd"/>
      <w:r w:rsidRPr="00A26647">
        <w:rPr>
          <w:rFonts w:asciiTheme="minorHAnsi" w:hAnsiTheme="minorHAnsi" w:cs="Arial"/>
        </w:rPr>
        <w:t xml:space="preserve"> intermédiaire,</w:t>
      </w:r>
    </w:p>
    <w:p w14:paraId="3CAC99D3" w14:textId="77777777" w:rsidR="00A26647" w:rsidRPr="00A26647" w:rsidRDefault="00A26647" w:rsidP="00A26647">
      <w:pPr>
        <w:pStyle w:val="En-tte"/>
        <w:numPr>
          <w:ilvl w:val="0"/>
          <w:numId w:val="19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A26647">
        <w:rPr>
          <w:rFonts w:asciiTheme="minorHAnsi" w:hAnsiTheme="minorHAnsi" w:cs="Arial"/>
        </w:rPr>
        <w:t>audit</w:t>
      </w:r>
      <w:proofErr w:type="gramEnd"/>
      <w:r w:rsidRPr="00A26647">
        <w:rPr>
          <w:rFonts w:asciiTheme="minorHAnsi" w:hAnsiTheme="minorHAnsi" w:cs="Arial"/>
        </w:rPr>
        <w:t xml:space="preserve"> final,</w:t>
      </w:r>
    </w:p>
    <w:p w14:paraId="4495FCA2" w14:textId="77777777" w:rsidR="00A26647" w:rsidRPr="00A26647" w:rsidRDefault="00A26647" w:rsidP="00A26647">
      <w:pPr>
        <w:pStyle w:val="En-tte"/>
        <w:numPr>
          <w:ilvl w:val="0"/>
          <w:numId w:val="19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A26647">
        <w:rPr>
          <w:rFonts w:asciiTheme="minorHAnsi" w:hAnsiTheme="minorHAnsi" w:cs="Arial"/>
        </w:rPr>
        <w:t>restitution</w:t>
      </w:r>
      <w:proofErr w:type="gramEnd"/>
      <w:r w:rsidRPr="00A26647">
        <w:rPr>
          <w:rFonts w:asciiTheme="minorHAnsi" w:hAnsiTheme="minorHAnsi" w:cs="Arial"/>
        </w:rPr>
        <w:t xml:space="preserve"> et communication.</w:t>
      </w:r>
    </w:p>
    <w:p w14:paraId="11A681A4" w14:textId="77777777" w:rsidR="00A26647" w:rsidRDefault="00A26647" w:rsidP="009D5ADB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</w:p>
    <w:p w14:paraId="7C1FC924" w14:textId="77777777" w:rsidR="00A26647" w:rsidRPr="00A26647" w:rsidRDefault="00A26647" w:rsidP="00A26647">
      <w:pPr>
        <w:pStyle w:val="En-tte"/>
        <w:tabs>
          <w:tab w:val="left" w:pos="708"/>
        </w:tabs>
        <w:jc w:val="both"/>
        <w:rPr>
          <w:rFonts w:asciiTheme="minorHAnsi" w:hAnsiTheme="minorHAnsi" w:cs="Arial"/>
          <w:b/>
          <w:bCs/>
        </w:rPr>
      </w:pPr>
      <w:r w:rsidRPr="00A26647">
        <w:rPr>
          <w:rFonts w:asciiTheme="minorHAnsi" w:hAnsiTheme="minorHAnsi" w:cs="Arial"/>
          <w:b/>
          <w:bCs/>
        </w:rPr>
        <w:t>4. Justification du dimensionnement au regard des risques</w:t>
      </w:r>
    </w:p>
    <w:p w14:paraId="6A746269" w14:textId="77777777" w:rsidR="00A26647" w:rsidRPr="00A26647" w:rsidRDefault="00A26647" w:rsidP="00A26647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  <w:r w:rsidRPr="00A26647">
        <w:rPr>
          <w:rFonts w:asciiTheme="minorHAnsi" w:hAnsiTheme="minorHAnsi" w:cs="Arial"/>
        </w:rPr>
        <w:t>Le candidat expliquera :</w:t>
      </w:r>
    </w:p>
    <w:p w14:paraId="0DF04B8F" w14:textId="77777777" w:rsidR="00A26647" w:rsidRPr="00A26647" w:rsidRDefault="00A26647" w:rsidP="00A26647">
      <w:pPr>
        <w:pStyle w:val="En-tte"/>
        <w:numPr>
          <w:ilvl w:val="0"/>
          <w:numId w:val="20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A26647">
        <w:rPr>
          <w:rFonts w:asciiTheme="minorHAnsi" w:hAnsiTheme="minorHAnsi" w:cs="Arial"/>
        </w:rPr>
        <w:t>comment</w:t>
      </w:r>
      <w:proofErr w:type="gramEnd"/>
      <w:r w:rsidRPr="00A26647">
        <w:rPr>
          <w:rFonts w:asciiTheme="minorHAnsi" w:hAnsiTheme="minorHAnsi" w:cs="Arial"/>
        </w:rPr>
        <w:t xml:space="preserve"> les risques identifiés influencent le temps alloué,</w:t>
      </w:r>
    </w:p>
    <w:p w14:paraId="568F78A0" w14:textId="77777777" w:rsidR="00A26647" w:rsidRPr="00A26647" w:rsidRDefault="00A26647" w:rsidP="00A26647">
      <w:pPr>
        <w:pStyle w:val="En-tte"/>
        <w:numPr>
          <w:ilvl w:val="0"/>
          <w:numId w:val="20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A26647">
        <w:rPr>
          <w:rFonts w:asciiTheme="minorHAnsi" w:hAnsiTheme="minorHAnsi" w:cs="Arial"/>
        </w:rPr>
        <w:t>pourquoi</w:t>
      </w:r>
      <w:proofErr w:type="gramEnd"/>
      <w:r w:rsidRPr="00A26647">
        <w:rPr>
          <w:rFonts w:asciiTheme="minorHAnsi" w:hAnsiTheme="minorHAnsi" w:cs="Arial"/>
        </w:rPr>
        <w:t xml:space="preserve"> certains cycles nécessitent plus d’heures que d’autres,</w:t>
      </w:r>
    </w:p>
    <w:p w14:paraId="59137D7F" w14:textId="77777777" w:rsidR="00A26647" w:rsidRPr="00A26647" w:rsidRDefault="00A26647" w:rsidP="00A26647">
      <w:pPr>
        <w:pStyle w:val="En-tte"/>
        <w:numPr>
          <w:ilvl w:val="0"/>
          <w:numId w:val="20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A26647">
        <w:rPr>
          <w:rFonts w:asciiTheme="minorHAnsi" w:hAnsiTheme="minorHAnsi" w:cs="Arial"/>
        </w:rPr>
        <w:t>les</w:t>
      </w:r>
      <w:proofErr w:type="gramEnd"/>
      <w:r w:rsidRPr="00A26647">
        <w:rPr>
          <w:rFonts w:asciiTheme="minorHAnsi" w:hAnsiTheme="minorHAnsi" w:cs="Arial"/>
        </w:rPr>
        <w:t xml:space="preserve"> hypothèses retenues pour définir les besoins en temps.</w:t>
      </w:r>
    </w:p>
    <w:p w14:paraId="79DC59D0" w14:textId="77777777" w:rsidR="00A26647" w:rsidRDefault="00A26647" w:rsidP="009D5ADB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</w:p>
    <w:p w14:paraId="3C964CD8" w14:textId="77777777" w:rsidR="00A26647" w:rsidRPr="00A26647" w:rsidRDefault="00A26647" w:rsidP="00A26647">
      <w:pPr>
        <w:pStyle w:val="En-tte"/>
        <w:tabs>
          <w:tab w:val="left" w:pos="708"/>
        </w:tabs>
        <w:jc w:val="both"/>
        <w:rPr>
          <w:rFonts w:asciiTheme="minorHAnsi" w:hAnsiTheme="minorHAnsi" w:cs="Arial"/>
          <w:b/>
          <w:bCs/>
        </w:rPr>
      </w:pPr>
      <w:r w:rsidRPr="00A26647">
        <w:rPr>
          <w:rFonts w:asciiTheme="minorHAnsi" w:hAnsiTheme="minorHAnsi" w:cs="Arial"/>
          <w:b/>
          <w:bCs/>
        </w:rPr>
        <w:t>5. Capacité d’ajustement des moyens en cours de mission</w:t>
      </w:r>
    </w:p>
    <w:p w14:paraId="6D0ED44E" w14:textId="77777777" w:rsidR="00A26647" w:rsidRPr="00A26647" w:rsidRDefault="00A26647" w:rsidP="00A26647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  <w:r w:rsidRPr="00A26647">
        <w:rPr>
          <w:rFonts w:asciiTheme="minorHAnsi" w:hAnsiTheme="minorHAnsi" w:cs="Arial"/>
        </w:rPr>
        <w:t>Le candidat pourra préciser :</w:t>
      </w:r>
    </w:p>
    <w:p w14:paraId="6CF3AC5E" w14:textId="77777777" w:rsidR="00A26647" w:rsidRPr="00A26647" w:rsidRDefault="00A26647" w:rsidP="00A26647">
      <w:pPr>
        <w:pStyle w:val="En-tte"/>
        <w:numPr>
          <w:ilvl w:val="0"/>
          <w:numId w:val="21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A26647">
        <w:rPr>
          <w:rFonts w:asciiTheme="minorHAnsi" w:hAnsiTheme="minorHAnsi" w:cs="Arial"/>
        </w:rPr>
        <w:t>la</w:t>
      </w:r>
      <w:proofErr w:type="gramEnd"/>
      <w:r w:rsidRPr="00A26647">
        <w:rPr>
          <w:rFonts w:asciiTheme="minorHAnsi" w:hAnsiTheme="minorHAnsi" w:cs="Arial"/>
        </w:rPr>
        <w:t xml:space="preserve"> capacité à renforcer l’équipe en cas de besoin,</w:t>
      </w:r>
    </w:p>
    <w:p w14:paraId="5B28920D" w14:textId="77777777" w:rsidR="00A26647" w:rsidRPr="00A26647" w:rsidRDefault="00A26647" w:rsidP="00A26647">
      <w:pPr>
        <w:pStyle w:val="En-tte"/>
        <w:numPr>
          <w:ilvl w:val="0"/>
          <w:numId w:val="21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A26647">
        <w:rPr>
          <w:rFonts w:asciiTheme="minorHAnsi" w:hAnsiTheme="minorHAnsi" w:cs="Arial"/>
        </w:rPr>
        <w:t>les</w:t>
      </w:r>
      <w:proofErr w:type="gramEnd"/>
      <w:r w:rsidRPr="00A26647">
        <w:rPr>
          <w:rFonts w:asciiTheme="minorHAnsi" w:hAnsiTheme="minorHAnsi" w:cs="Arial"/>
        </w:rPr>
        <w:t xml:space="preserve"> conditions d’intervention de ressources supplémentaires,</w:t>
      </w:r>
    </w:p>
    <w:p w14:paraId="3E77D8F6" w14:textId="77777777" w:rsidR="00A26647" w:rsidRPr="00A26647" w:rsidRDefault="00A26647" w:rsidP="00A26647">
      <w:pPr>
        <w:pStyle w:val="En-tte"/>
        <w:numPr>
          <w:ilvl w:val="0"/>
          <w:numId w:val="21"/>
        </w:numPr>
        <w:tabs>
          <w:tab w:val="clear" w:pos="720"/>
          <w:tab w:val="left" w:pos="708"/>
        </w:tabs>
        <w:jc w:val="both"/>
        <w:rPr>
          <w:rFonts w:asciiTheme="minorHAnsi" w:hAnsiTheme="minorHAnsi" w:cs="Arial"/>
        </w:rPr>
      </w:pPr>
      <w:proofErr w:type="gramStart"/>
      <w:r w:rsidRPr="00A26647">
        <w:rPr>
          <w:rFonts w:asciiTheme="minorHAnsi" w:hAnsiTheme="minorHAnsi" w:cs="Arial"/>
        </w:rPr>
        <w:t>la</w:t>
      </w:r>
      <w:proofErr w:type="gramEnd"/>
      <w:r w:rsidRPr="00A26647">
        <w:rPr>
          <w:rFonts w:asciiTheme="minorHAnsi" w:hAnsiTheme="minorHAnsi" w:cs="Arial"/>
        </w:rPr>
        <w:t xml:space="preserve"> mobilisation rapide d’un manager ou du signataire en cas d’aléa.</w:t>
      </w:r>
    </w:p>
    <w:p w14:paraId="7AE1C6F8" w14:textId="77777777" w:rsidR="00A26647" w:rsidRDefault="00A26647" w:rsidP="009D5ADB">
      <w:pPr>
        <w:pStyle w:val="En-tte"/>
        <w:tabs>
          <w:tab w:val="left" w:pos="708"/>
        </w:tabs>
        <w:jc w:val="both"/>
        <w:rPr>
          <w:rFonts w:asciiTheme="minorHAnsi" w:hAnsiTheme="minorHAnsi" w:cs="Arial"/>
        </w:rPr>
      </w:pPr>
    </w:p>
    <w:sectPr w:rsidR="00A26647" w:rsidSect="00CD1EF8"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 w:code="9"/>
      <w:pgMar w:top="993" w:right="567" w:bottom="0" w:left="192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135D87" w14:textId="77777777" w:rsidR="00695A44" w:rsidRDefault="00695A44">
      <w:r>
        <w:separator/>
      </w:r>
    </w:p>
  </w:endnote>
  <w:endnote w:type="continuationSeparator" w:id="0">
    <w:p w14:paraId="7C49EA5C" w14:textId="77777777" w:rsidR="00695A44" w:rsidRDefault="00695A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ira Sans Light">
    <w:panose1 w:val="020B0403050000020004"/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D79BA" w14:textId="77777777" w:rsidR="005A259D" w:rsidRDefault="005A259D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7B9D79BB" w14:textId="77777777" w:rsidR="005A259D" w:rsidRDefault="005A259D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</w:rPr>
      <w:id w:val="1698662821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177EEFE7" w14:textId="7AFC0D88" w:rsidR="00F209BB" w:rsidRPr="00F209BB" w:rsidRDefault="00F209BB">
            <w:pPr>
              <w:pStyle w:val="Pieddepage"/>
              <w:jc w:val="right"/>
              <w:rPr>
                <w:sz w:val="16"/>
              </w:rPr>
            </w:pPr>
            <w:r w:rsidRPr="00F209BB">
              <w:rPr>
                <w:sz w:val="16"/>
              </w:rPr>
              <w:t xml:space="preserve">Page </w:t>
            </w:r>
            <w:r w:rsidRPr="00F209BB">
              <w:rPr>
                <w:b/>
                <w:bCs/>
                <w:sz w:val="18"/>
                <w:szCs w:val="24"/>
              </w:rPr>
              <w:fldChar w:fldCharType="begin"/>
            </w:r>
            <w:r w:rsidRPr="00F209BB">
              <w:rPr>
                <w:b/>
                <w:bCs/>
                <w:sz w:val="16"/>
              </w:rPr>
              <w:instrText>PAGE</w:instrText>
            </w:r>
            <w:r w:rsidRPr="00F209BB">
              <w:rPr>
                <w:b/>
                <w:bCs/>
                <w:sz w:val="18"/>
                <w:szCs w:val="24"/>
              </w:rPr>
              <w:fldChar w:fldCharType="separate"/>
            </w:r>
            <w:r w:rsidRPr="00F209BB">
              <w:rPr>
                <w:b/>
                <w:bCs/>
                <w:sz w:val="16"/>
              </w:rPr>
              <w:t>2</w:t>
            </w:r>
            <w:r w:rsidRPr="00F209BB">
              <w:rPr>
                <w:b/>
                <w:bCs/>
                <w:sz w:val="18"/>
                <w:szCs w:val="24"/>
              </w:rPr>
              <w:fldChar w:fldCharType="end"/>
            </w:r>
            <w:r w:rsidRPr="00F209BB">
              <w:rPr>
                <w:sz w:val="16"/>
              </w:rPr>
              <w:t xml:space="preserve"> sur </w:t>
            </w:r>
            <w:r w:rsidRPr="00F209BB">
              <w:rPr>
                <w:b/>
                <w:bCs/>
                <w:sz w:val="18"/>
                <w:szCs w:val="24"/>
              </w:rPr>
              <w:fldChar w:fldCharType="begin"/>
            </w:r>
            <w:r w:rsidRPr="00F209BB">
              <w:rPr>
                <w:b/>
                <w:bCs/>
                <w:sz w:val="16"/>
              </w:rPr>
              <w:instrText>NUMPAGES</w:instrText>
            </w:r>
            <w:r w:rsidRPr="00F209BB">
              <w:rPr>
                <w:b/>
                <w:bCs/>
                <w:sz w:val="18"/>
                <w:szCs w:val="24"/>
              </w:rPr>
              <w:fldChar w:fldCharType="separate"/>
            </w:r>
            <w:r w:rsidRPr="00F209BB">
              <w:rPr>
                <w:b/>
                <w:bCs/>
                <w:sz w:val="16"/>
              </w:rPr>
              <w:t>2</w:t>
            </w:r>
            <w:r w:rsidRPr="00F209BB">
              <w:rPr>
                <w:b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7B9D79BD" w14:textId="77777777" w:rsidR="005A259D" w:rsidRDefault="005A259D">
    <w:pPr>
      <w:pStyle w:val="Pieddepag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D79BF" w14:textId="51ADB4ED" w:rsidR="005A259D" w:rsidRDefault="00EA15B1" w:rsidP="00F044EC">
    <w:pPr>
      <w:pStyle w:val="Pieddepage"/>
      <w:tabs>
        <w:tab w:val="clear" w:pos="4536"/>
        <w:tab w:val="clear" w:pos="9072"/>
        <w:tab w:val="left" w:pos="3529"/>
      </w:tabs>
    </w:pPr>
    <w:r w:rsidRPr="000D7547">
      <w:rPr>
        <w:noProof/>
        <w:sz w:val="16"/>
        <w:szCs w:val="16"/>
      </w:rPr>
      <mc:AlternateContent>
        <mc:Choice Requires="wps">
          <w:drawing>
            <wp:anchor distT="0" distB="0" distL="114300" distR="114300" simplePos="0" relativeHeight="251670528" behindDoc="0" locked="0" layoutInCell="1" allowOverlap="1" wp14:anchorId="1002D605" wp14:editId="57D94333">
              <wp:simplePos x="0" y="0"/>
              <wp:positionH relativeFrom="margin">
                <wp:posOffset>0</wp:posOffset>
              </wp:positionH>
              <wp:positionV relativeFrom="paragraph">
                <wp:posOffset>0</wp:posOffset>
              </wp:positionV>
              <wp:extent cx="4966970" cy="408214"/>
              <wp:effectExtent l="0" t="0" r="5080" b="0"/>
              <wp:wrapNone/>
              <wp:docPr id="73" name="Zone de texte 7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66970" cy="408214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D19B7E5" w14:textId="77777777" w:rsidR="00EA15B1" w:rsidRPr="005A4426" w:rsidRDefault="00EA15B1" w:rsidP="00EA15B1">
                          <w:pPr>
                            <w:rPr>
                              <w:rFonts w:ascii="Fira Sans Light" w:hAnsi="Fira Sans Light"/>
                              <w:b/>
                              <w:bCs/>
                              <w:color w:val="0058A5"/>
                              <w:sz w:val="14"/>
                            </w:rPr>
                          </w:pPr>
                          <w:r w:rsidRPr="005A4426">
                            <w:rPr>
                              <w:rFonts w:ascii="Fira Sans Light" w:hAnsi="Fira Sans Light"/>
                              <w:b/>
                              <w:bCs/>
                              <w:color w:val="0058A5"/>
                              <w:sz w:val="14"/>
                            </w:rPr>
                            <w:t xml:space="preserve">CCI </w:t>
                          </w:r>
                          <w:r>
                            <w:rPr>
                              <w:rFonts w:ascii="Fira Sans Light" w:hAnsi="Fira Sans Light"/>
                              <w:b/>
                              <w:bCs/>
                              <w:color w:val="0058A5"/>
                              <w:sz w:val="14"/>
                            </w:rPr>
                            <w:t>Région Pays de la Loire</w:t>
                          </w:r>
                        </w:p>
                        <w:p w14:paraId="1EB09865" w14:textId="77777777" w:rsidR="00EA15B1" w:rsidRPr="005A4426" w:rsidRDefault="00EA15B1" w:rsidP="00EA15B1">
                          <w:pPr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</w:pPr>
                          <w:r w:rsidRPr="005A4426"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Maison de l’Entrepreneuriat et des Transitions – 1 rue Françoise Sagan – CS 60186 – 44802 Saint-Herblain Cedex</w:t>
                          </w:r>
                        </w:p>
                        <w:p w14:paraId="77D32A1D" w14:textId="18B7C9F3" w:rsidR="00EA15B1" w:rsidRPr="005A4426" w:rsidRDefault="00EA15B1" w:rsidP="00EA15B1">
                          <w:pPr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</w:pPr>
                          <w:r w:rsidRPr="005A4426"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T. 02 40 44 6</w:t>
                          </w:r>
                          <w:r w:rsidR="005D09C0"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3</w:t>
                          </w:r>
                          <w:r w:rsidRPr="005A4426"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00 – Ets public – N° SIRE</w:t>
                          </w:r>
                          <w:r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T</w:t>
                          </w:r>
                          <w:r w:rsidRPr="005A4426"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 xml:space="preserve"> </w:t>
                          </w:r>
                          <w:r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184 401 289 00386</w:t>
                          </w:r>
                          <w:r w:rsidRPr="005A4426"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 xml:space="preserve"> – APE 9411Z – </w:t>
                          </w:r>
                          <w:r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paysdelaloire</w:t>
                          </w:r>
                          <w:r w:rsidRPr="005A4426">
                            <w:rPr>
                              <w:rFonts w:ascii="Fira Sans Light" w:hAnsi="Fira Sans Light"/>
                              <w:color w:val="0058A5"/>
                              <w:sz w:val="14"/>
                            </w:rPr>
                            <w:t>.cci.fr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002D605" id="_x0000_t202" coordsize="21600,21600" o:spt="202" path="m,l,21600r21600,l21600,xe">
              <v:stroke joinstyle="miter"/>
              <v:path gradientshapeok="t" o:connecttype="rect"/>
            </v:shapetype>
            <v:shape id="Zone de texte 73" o:spid="_x0000_s1026" type="#_x0000_t202" style="position:absolute;margin-left:0;margin-top:0;width:391.1pt;height:32.15pt;z-index:25167052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" fillcolor="white [3201]" stroked="f" strokeweight=".5pt">
              <v:textbox>
                <w:txbxContent>
                  <w:p w14:paraId="3D19B7E5" w14:textId="77777777" w:rsidR="00EA15B1" w:rsidRPr="005A4426" w:rsidRDefault="00EA15B1" w:rsidP="00EA15B1">
                    <w:pPr>
                      <w:rPr>
                        <w:rFonts w:ascii="Fira Sans Light" w:hAnsi="Fira Sans Light"/>
                        <w:b/>
                        <w:bCs/>
                        <w:color w:val="0058A5"/>
                        <w:sz w:val="14"/>
                      </w:rPr>
                    </w:pPr>
                    <w:r w:rsidRPr="005A4426">
                      <w:rPr>
                        <w:rFonts w:ascii="Fira Sans Light" w:hAnsi="Fira Sans Light"/>
                        <w:b/>
                        <w:bCs/>
                        <w:color w:val="0058A5"/>
                        <w:sz w:val="14"/>
                      </w:rPr>
                      <w:t xml:space="preserve">CCI </w:t>
                    </w:r>
                    <w:r>
                      <w:rPr>
                        <w:rFonts w:ascii="Fira Sans Light" w:hAnsi="Fira Sans Light"/>
                        <w:b/>
                        <w:bCs/>
                        <w:color w:val="0058A5"/>
                        <w:sz w:val="14"/>
                      </w:rPr>
                      <w:t>Région Pays de la Loire</w:t>
                    </w:r>
                  </w:p>
                  <w:p w14:paraId="1EB09865" w14:textId="77777777" w:rsidR="00EA15B1" w:rsidRPr="005A4426" w:rsidRDefault="00EA15B1" w:rsidP="00EA15B1">
                    <w:pPr>
                      <w:rPr>
                        <w:rFonts w:ascii="Fira Sans Light" w:hAnsi="Fira Sans Light"/>
                        <w:color w:val="0058A5"/>
                        <w:sz w:val="14"/>
                      </w:rPr>
                    </w:pPr>
                    <w:r w:rsidRPr="005A4426">
                      <w:rPr>
                        <w:rFonts w:ascii="Fira Sans Light" w:hAnsi="Fira Sans Light"/>
                        <w:color w:val="0058A5"/>
                        <w:sz w:val="14"/>
                      </w:rPr>
                      <w:t>Maison de l’Entrepreneuriat et des Transitions – 1 rue Françoise Sagan – CS 60186 – 44802 Saint-Herblain Cedex</w:t>
                    </w:r>
                  </w:p>
                  <w:p w14:paraId="77D32A1D" w14:textId="18B7C9F3" w:rsidR="00EA15B1" w:rsidRPr="005A4426" w:rsidRDefault="00EA15B1" w:rsidP="00EA15B1">
                    <w:pPr>
                      <w:rPr>
                        <w:rFonts w:ascii="Fira Sans Light" w:hAnsi="Fira Sans Light"/>
                        <w:color w:val="0058A5"/>
                        <w:sz w:val="14"/>
                      </w:rPr>
                    </w:pPr>
                    <w:r w:rsidRPr="005A4426">
                      <w:rPr>
                        <w:rFonts w:ascii="Fira Sans Light" w:hAnsi="Fira Sans Light"/>
                        <w:color w:val="0058A5"/>
                        <w:sz w:val="14"/>
                      </w:rPr>
                      <w:t>T. 02 40 44 6</w:t>
                    </w:r>
                    <w:r w:rsidR="005D09C0">
                      <w:rPr>
                        <w:rFonts w:ascii="Fira Sans Light" w:hAnsi="Fira Sans Light"/>
                        <w:color w:val="0058A5"/>
                        <w:sz w:val="14"/>
                      </w:rPr>
                      <w:t>3</w:t>
                    </w:r>
                    <w:r w:rsidRPr="005A4426">
                      <w:rPr>
                        <w:rFonts w:ascii="Fira Sans Light" w:hAnsi="Fira Sans Light"/>
                        <w:color w:val="0058A5"/>
                        <w:sz w:val="14"/>
                      </w:rPr>
                      <w:t>00 – Ets public – N° SIRE</w:t>
                    </w:r>
                    <w:r>
                      <w:rPr>
                        <w:rFonts w:ascii="Fira Sans Light" w:hAnsi="Fira Sans Light"/>
                        <w:color w:val="0058A5"/>
                        <w:sz w:val="14"/>
                      </w:rPr>
                      <w:t>T</w:t>
                    </w:r>
                    <w:r w:rsidRPr="005A4426">
                      <w:rPr>
                        <w:rFonts w:ascii="Fira Sans Light" w:hAnsi="Fira Sans Light"/>
                        <w:color w:val="0058A5"/>
                        <w:sz w:val="14"/>
                      </w:rPr>
                      <w:t xml:space="preserve"> </w:t>
                    </w:r>
                    <w:r>
                      <w:rPr>
                        <w:rFonts w:ascii="Fira Sans Light" w:hAnsi="Fira Sans Light"/>
                        <w:color w:val="0058A5"/>
                        <w:sz w:val="14"/>
                      </w:rPr>
                      <w:t>184 401 289 00386</w:t>
                    </w:r>
                    <w:r w:rsidRPr="005A4426">
                      <w:rPr>
                        <w:rFonts w:ascii="Fira Sans Light" w:hAnsi="Fira Sans Light"/>
                        <w:color w:val="0058A5"/>
                        <w:sz w:val="14"/>
                      </w:rPr>
                      <w:t xml:space="preserve"> – APE 9411Z – </w:t>
                    </w:r>
                    <w:r>
                      <w:rPr>
                        <w:rFonts w:ascii="Fira Sans Light" w:hAnsi="Fira Sans Light"/>
                        <w:color w:val="0058A5"/>
                        <w:sz w:val="14"/>
                      </w:rPr>
                      <w:t>paysdelaloire</w:t>
                    </w:r>
                    <w:r w:rsidRPr="005A4426">
                      <w:rPr>
                        <w:rFonts w:ascii="Fira Sans Light" w:hAnsi="Fira Sans Light"/>
                        <w:color w:val="0058A5"/>
                        <w:sz w:val="14"/>
                      </w:rPr>
                      <w:t>.cci.fr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F044EC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D5572D" w14:textId="77777777" w:rsidR="00695A44" w:rsidRDefault="00695A44">
      <w:r>
        <w:separator/>
      </w:r>
    </w:p>
  </w:footnote>
  <w:footnote w:type="continuationSeparator" w:id="0">
    <w:p w14:paraId="4FD51D40" w14:textId="77777777" w:rsidR="00695A44" w:rsidRDefault="00695A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D79B8" w14:textId="77777777" w:rsidR="005A259D" w:rsidRDefault="005A259D" w:rsidP="002207A7">
    <w:pPr>
      <w:pStyle w:val="En-tte"/>
      <w:rPr>
        <w:noProof/>
      </w:rPr>
    </w:pPr>
  </w:p>
  <w:p w14:paraId="7B9D79B9" w14:textId="77777777" w:rsidR="005A259D" w:rsidRDefault="005A259D">
    <w:pPr>
      <w:pStyle w:val="En-tte"/>
    </w:pPr>
    <w:r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7B9D79C0" wp14:editId="7B9D79C1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360045" cy="360045"/>
              <wp:effectExtent l="0" t="0" r="0" b="0"/>
              <wp:wrapNone/>
              <wp:docPr id="11" name="Rectangle 5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FF0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CBC5BC8" id="Rectangle 59" o:spid="_x0000_s1026" style="position:absolute;margin-left:0;margin-top:0;width:28.35pt;height:28.35pt;z-index: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" filled="f" fillcolor="lime" stroked="f">
              <w10:wrap anchorx="page" anchory="page"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D79BE" w14:textId="216F6943" w:rsidR="005A259D" w:rsidRDefault="00E33E22" w:rsidP="00E33E22">
    <w:pPr>
      <w:pStyle w:val="En-tte"/>
      <w:ind w:left="-1134"/>
    </w:pPr>
    <w:r>
      <w:rPr>
        <w:noProof/>
        <w:color w:val="0000FF"/>
      </w:rPr>
      <w:drawing>
        <wp:inline distT="0" distB="0" distL="0" distR="0" wp14:anchorId="4A2605A8" wp14:editId="2FB3E176">
          <wp:extent cx="2700000" cy="723265"/>
          <wp:effectExtent l="0" t="0" r="0" b="0"/>
          <wp:docPr id="13" name="Image 13" descr="CCI Pays de la Loire">
            <a:hlinkClick xmlns:a="http://schemas.openxmlformats.org/drawingml/2006/main" r:id="rId1" tooltip="&quot;CCI Pays de la Loire&quot;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CI Pays de la Loire">
                    <a:hlinkClick r:id="rId1" tooltip="&quot;CCI Pays de la Loire&quot;"/>
                  </pic:cNvPr>
                  <pic:cNvPicPr>
                    <a:picLocks noChangeAspect="1" noChangeArrowheads="1"/>
                  </pic:cNvPicPr>
                </pic:nvPicPr>
                <pic:blipFill rotWithShape="1"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2371"/>
                  <a:stretch/>
                </pic:blipFill>
                <pic:spPr bwMode="auto">
                  <a:xfrm>
                    <a:off x="0" y="0"/>
                    <a:ext cx="2726076" cy="7302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5A259D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7B9D79C4" wp14:editId="4837D83D">
              <wp:simplePos x="0" y="0"/>
              <wp:positionH relativeFrom="column">
                <wp:posOffset>-1224280</wp:posOffset>
              </wp:positionH>
              <wp:positionV relativeFrom="paragraph">
                <wp:posOffset>1080770</wp:posOffset>
              </wp:positionV>
              <wp:extent cx="7560000" cy="5715"/>
              <wp:effectExtent l="0" t="0" r="22225" b="32385"/>
              <wp:wrapNone/>
              <wp:docPr id="2" name="AutoShape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7560000" cy="5715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rgbClr val="003466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B874A0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6" o:spid="_x0000_s1026" type="#_x0000_t32" style="position:absolute;margin-left:-96.4pt;margin-top:85.1pt;width:595.3pt;height:.45pt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" strokecolor="#003466" strokeweight=".5pt"/>
          </w:pict>
        </mc:Fallback>
      </mc:AlternateContent>
    </w:r>
    <w:r w:rsidR="005A259D">
      <w:rPr>
        <w:noProof/>
        <w:lang w:eastAsia="fr-FR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B9D79C6" wp14:editId="7B9D79C7">
              <wp:simplePos x="0" y="0"/>
              <wp:positionH relativeFrom="page">
                <wp:posOffset>0</wp:posOffset>
              </wp:positionH>
              <wp:positionV relativeFrom="page">
                <wp:posOffset>0</wp:posOffset>
              </wp:positionV>
              <wp:extent cx="360045" cy="360045"/>
              <wp:effectExtent l="0" t="0" r="0" b="0"/>
              <wp:wrapNone/>
              <wp:docPr id="4" name="Rectangle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0045" cy="3600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00FF00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6AB3B3D6" id="Rectangle 73" o:spid="_x0000_s1026" style="position:absolute;margin-left:0;margin-top:0;width:28.35pt;height:28.35pt;z-index:251661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" filled="f" fillcolor="lime" stroked="f">
              <w10:wrap anchorx="page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12BEE"/>
    <w:multiLevelType w:val="multilevel"/>
    <w:tmpl w:val="F2ECD1BC"/>
    <w:styleLink w:val="Style13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color w:val="auto"/>
        <w:sz w:val="28"/>
        <w:szCs w:val="28"/>
      </w:rPr>
    </w:lvl>
    <w:lvl w:ilvl="1">
      <w:start w:val="1"/>
      <w:numFmt w:val="decimal"/>
      <w:lvlText w:val="3.%2"/>
      <w:lvlJc w:val="left"/>
      <w:pPr>
        <w:ind w:left="860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" w15:restartNumberingAfterBreak="0">
    <w:nsid w:val="050B2043"/>
    <w:multiLevelType w:val="multilevel"/>
    <w:tmpl w:val="AF920B30"/>
    <w:styleLink w:val="Style2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5BC1D7B"/>
    <w:multiLevelType w:val="multilevel"/>
    <w:tmpl w:val="96C2387A"/>
    <w:styleLink w:val="Style9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1144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3" w15:restartNumberingAfterBreak="0">
    <w:nsid w:val="085D19D5"/>
    <w:multiLevelType w:val="multilevel"/>
    <w:tmpl w:val="4D4CCC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6CD6B1F"/>
    <w:multiLevelType w:val="multilevel"/>
    <w:tmpl w:val="B8089B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333B5A"/>
    <w:multiLevelType w:val="multilevel"/>
    <w:tmpl w:val="67DCD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4E1142A"/>
    <w:multiLevelType w:val="multilevel"/>
    <w:tmpl w:val="93F0E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5962E5E"/>
    <w:multiLevelType w:val="multilevel"/>
    <w:tmpl w:val="040C001D"/>
    <w:styleLink w:val="Style7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2C737E86"/>
    <w:multiLevelType w:val="hybridMultilevel"/>
    <w:tmpl w:val="5F26A4BE"/>
    <w:lvl w:ilvl="0" w:tplc="8CB2F1BC">
      <w:start w:val="1"/>
      <w:numFmt w:val="bullet"/>
      <w:pStyle w:val="Pucesous-titregras"/>
      <w:lvlText w:val=""/>
      <w:lvlJc w:val="left"/>
      <w:pPr>
        <w:ind w:left="814" w:hanging="360"/>
      </w:pPr>
      <w:rPr>
        <w:rFonts w:ascii="Wingdings" w:hAnsi="Wingdings" w:hint="default"/>
        <w:color w:val="E30043"/>
      </w:rPr>
    </w:lvl>
    <w:lvl w:ilvl="1" w:tplc="12E06B8E">
      <w:start w:val="1"/>
      <w:numFmt w:val="bullet"/>
      <w:lvlText w:val="o"/>
      <w:lvlJc w:val="left"/>
      <w:pPr>
        <w:ind w:left="153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5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7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9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1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3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5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74" w:hanging="360"/>
      </w:pPr>
      <w:rPr>
        <w:rFonts w:ascii="Wingdings" w:hAnsi="Wingdings" w:hint="default"/>
      </w:rPr>
    </w:lvl>
  </w:abstractNum>
  <w:abstractNum w:abstractNumId="9" w15:restartNumberingAfterBreak="0">
    <w:nsid w:val="2F3C420C"/>
    <w:multiLevelType w:val="multilevel"/>
    <w:tmpl w:val="040C001F"/>
    <w:styleLink w:val="Style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73C4A35"/>
    <w:multiLevelType w:val="multilevel"/>
    <w:tmpl w:val="040C001D"/>
    <w:styleLink w:val="Style6"/>
    <w:lvl w:ilvl="0">
      <w:start w:val="3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3C9B4692"/>
    <w:multiLevelType w:val="multilevel"/>
    <w:tmpl w:val="779C22E2"/>
    <w:styleLink w:val="Style14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416E6679"/>
    <w:multiLevelType w:val="multilevel"/>
    <w:tmpl w:val="80167530"/>
    <w:styleLink w:val="Style4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3" w15:restartNumberingAfterBreak="0">
    <w:nsid w:val="44261BF2"/>
    <w:multiLevelType w:val="multilevel"/>
    <w:tmpl w:val="9DE27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CDD06AE"/>
    <w:multiLevelType w:val="multilevel"/>
    <w:tmpl w:val="EFEA94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F6B0609"/>
    <w:multiLevelType w:val="hybridMultilevel"/>
    <w:tmpl w:val="31CA8CA2"/>
    <w:lvl w:ilvl="0" w:tplc="B8B8FF04">
      <w:numFmt w:val="bullet"/>
      <w:pStyle w:val="Normal2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337F2D"/>
    <w:multiLevelType w:val="multilevel"/>
    <w:tmpl w:val="40B0EC8E"/>
    <w:styleLink w:val="Style5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1144" w:hanging="576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54EA5B6C"/>
    <w:multiLevelType w:val="multilevel"/>
    <w:tmpl w:val="779C22E2"/>
    <w:styleLink w:val="Style11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color w:val="auto"/>
        <w:sz w:val="28"/>
        <w:szCs w:val="28"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8" w15:restartNumberingAfterBreak="0">
    <w:nsid w:val="5DFC492C"/>
    <w:multiLevelType w:val="multilevel"/>
    <w:tmpl w:val="040C001D"/>
    <w:styleLink w:val="Style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F767D79"/>
    <w:multiLevelType w:val="multilevel"/>
    <w:tmpl w:val="F2ECD1BC"/>
    <w:styleLink w:val="Style12"/>
    <w:lvl w:ilvl="0">
      <w:start w:val="3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color w:val="auto"/>
        <w:sz w:val="28"/>
        <w:szCs w:val="28"/>
      </w:rPr>
    </w:lvl>
    <w:lvl w:ilvl="1">
      <w:start w:val="1"/>
      <w:numFmt w:val="decimal"/>
      <w:lvlText w:val="3.%2"/>
      <w:lvlJc w:val="left"/>
      <w:pPr>
        <w:ind w:left="860" w:hanging="576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0" w15:restartNumberingAfterBreak="0">
    <w:nsid w:val="6E0A458C"/>
    <w:multiLevelType w:val="multilevel"/>
    <w:tmpl w:val="779C22E2"/>
    <w:styleLink w:val="Style10"/>
    <w:lvl w:ilvl="0">
      <w:start w:val="1"/>
      <w:numFmt w:val="decimal"/>
      <w:lvlText w:val="ARTICLE %1"/>
      <w:lvlJc w:val="left"/>
      <w:pPr>
        <w:ind w:left="432" w:hanging="432"/>
      </w:pPr>
      <w:rPr>
        <w:rFonts w:ascii="Arial" w:hAnsi="Arial" w:cs="Arial" w:hint="default"/>
        <w:b/>
        <w:strike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 w16cid:durableId="958804461">
    <w:abstractNumId w:val="8"/>
  </w:num>
  <w:num w:numId="2" w16cid:durableId="1238443444">
    <w:abstractNumId w:val="15"/>
  </w:num>
  <w:num w:numId="3" w16cid:durableId="1351638523">
    <w:abstractNumId w:val="9"/>
  </w:num>
  <w:num w:numId="4" w16cid:durableId="1118450950">
    <w:abstractNumId w:val="1"/>
  </w:num>
  <w:num w:numId="5" w16cid:durableId="1039935044">
    <w:abstractNumId w:val="12"/>
  </w:num>
  <w:num w:numId="6" w16cid:durableId="796728172">
    <w:abstractNumId w:val="16"/>
  </w:num>
  <w:num w:numId="7" w16cid:durableId="1773354614">
    <w:abstractNumId w:val="10"/>
  </w:num>
  <w:num w:numId="8" w16cid:durableId="1168250415">
    <w:abstractNumId w:val="7"/>
  </w:num>
  <w:num w:numId="9" w16cid:durableId="161241917">
    <w:abstractNumId w:val="18"/>
  </w:num>
  <w:num w:numId="10" w16cid:durableId="1566256735">
    <w:abstractNumId w:val="2"/>
  </w:num>
  <w:num w:numId="11" w16cid:durableId="1203591435">
    <w:abstractNumId w:val="20"/>
  </w:num>
  <w:num w:numId="12" w16cid:durableId="1227303926">
    <w:abstractNumId w:val="17"/>
  </w:num>
  <w:num w:numId="13" w16cid:durableId="701713924">
    <w:abstractNumId w:val="19"/>
  </w:num>
  <w:num w:numId="14" w16cid:durableId="1502696023">
    <w:abstractNumId w:val="0"/>
  </w:num>
  <w:num w:numId="15" w16cid:durableId="1248461502">
    <w:abstractNumId w:val="11"/>
  </w:num>
  <w:num w:numId="16" w16cid:durableId="173492878">
    <w:abstractNumId w:val="4"/>
  </w:num>
  <w:num w:numId="17" w16cid:durableId="1945310434">
    <w:abstractNumId w:val="13"/>
  </w:num>
  <w:num w:numId="18" w16cid:durableId="1816606492">
    <w:abstractNumId w:val="5"/>
  </w:num>
  <w:num w:numId="19" w16cid:durableId="35742899">
    <w:abstractNumId w:val="14"/>
  </w:num>
  <w:num w:numId="20" w16cid:durableId="57168745">
    <w:abstractNumId w:val="6"/>
  </w:num>
  <w:num w:numId="21" w16cid:durableId="1422677116">
    <w:abstractNumId w:val="3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attachedTemplate r:id="rId1"/>
  <w:linkStyles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31BC"/>
    <w:rsid w:val="0000235D"/>
    <w:rsid w:val="00003A72"/>
    <w:rsid w:val="00003F27"/>
    <w:rsid w:val="000042A2"/>
    <w:rsid w:val="00006DAB"/>
    <w:rsid w:val="00010506"/>
    <w:rsid w:val="000158C7"/>
    <w:rsid w:val="00024588"/>
    <w:rsid w:val="00026DC7"/>
    <w:rsid w:val="00041B98"/>
    <w:rsid w:val="000438D1"/>
    <w:rsid w:val="00060F03"/>
    <w:rsid w:val="00062941"/>
    <w:rsid w:val="00066C54"/>
    <w:rsid w:val="00067688"/>
    <w:rsid w:val="00080128"/>
    <w:rsid w:val="000852D8"/>
    <w:rsid w:val="00086338"/>
    <w:rsid w:val="00087F7E"/>
    <w:rsid w:val="000959D6"/>
    <w:rsid w:val="00096BEB"/>
    <w:rsid w:val="000A15FA"/>
    <w:rsid w:val="000A7302"/>
    <w:rsid w:val="000C6631"/>
    <w:rsid w:val="000D00C7"/>
    <w:rsid w:val="000D4B64"/>
    <w:rsid w:val="000E7FA3"/>
    <w:rsid w:val="000F611B"/>
    <w:rsid w:val="000F76D4"/>
    <w:rsid w:val="0010516F"/>
    <w:rsid w:val="00110FC7"/>
    <w:rsid w:val="001200FA"/>
    <w:rsid w:val="00121508"/>
    <w:rsid w:val="0013009F"/>
    <w:rsid w:val="001317DD"/>
    <w:rsid w:val="0014118C"/>
    <w:rsid w:val="00152F17"/>
    <w:rsid w:val="0015479B"/>
    <w:rsid w:val="00155B9D"/>
    <w:rsid w:val="00163C63"/>
    <w:rsid w:val="00165398"/>
    <w:rsid w:val="00176C3B"/>
    <w:rsid w:val="00180BA4"/>
    <w:rsid w:val="0018394C"/>
    <w:rsid w:val="00186DEB"/>
    <w:rsid w:val="001905B5"/>
    <w:rsid w:val="001A1959"/>
    <w:rsid w:val="001A1FD2"/>
    <w:rsid w:val="001A6406"/>
    <w:rsid w:val="001B3432"/>
    <w:rsid w:val="001C1F1F"/>
    <w:rsid w:val="001C6A13"/>
    <w:rsid w:val="001D39C3"/>
    <w:rsid w:val="001D4BAC"/>
    <w:rsid w:val="001E0973"/>
    <w:rsid w:val="001E454E"/>
    <w:rsid w:val="001F028D"/>
    <w:rsid w:val="001F25C0"/>
    <w:rsid w:val="0020088D"/>
    <w:rsid w:val="00203049"/>
    <w:rsid w:val="00205981"/>
    <w:rsid w:val="00215B06"/>
    <w:rsid w:val="002207A7"/>
    <w:rsid w:val="00222348"/>
    <w:rsid w:val="00225094"/>
    <w:rsid w:val="0023795A"/>
    <w:rsid w:val="00240A2D"/>
    <w:rsid w:val="00243B8E"/>
    <w:rsid w:val="002449F7"/>
    <w:rsid w:val="00244CB6"/>
    <w:rsid w:val="0025164E"/>
    <w:rsid w:val="00251943"/>
    <w:rsid w:val="002649EA"/>
    <w:rsid w:val="002657D1"/>
    <w:rsid w:val="00266D73"/>
    <w:rsid w:val="002748C9"/>
    <w:rsid w:val="00280D85"/>
    <w:rsid w:val="00285793"/>
    <w:rsid w:val="002940D7"/>
    <w:rsid w:val="0029432C"/>
    <w:rsid w:val="00296C28"/>
    <w:rsid w:val="002B2B2E"/>
    <w:rsid w:val="002B411D"/>
    <w:rsid w:val="002C1377"/>
    <w:rsid w:val="002C2893"/>
    <w:rsid w:val="002D436C"/>
    <w:rsid w:val="002D43E6"/>
    <w:rsid w:val="002E3B5D"/>
    <w:rsid w:val="002E5ABC"/>
    <w:rsid w:val="00301450"/>
    <w:rsid w:val="00301DBA"/>
    <w:rsid w:val="003071BF"/>
    <w:rsid w:val="00307888"/>
    <w:rsid w:val="003217C2"/>
    <w:rsid w:val="00322A7D"/>
    <w:rsid w:val="003263CF"/>
    <w:rsid w:val="003460BE"/>
    <w:rsid w:val="00351AB2"/>
    <w:rsid w:val="00353167"/>
    <w:rsid w:val="00357790"/>
    <w:rsid w:val="003608F9"/>
    <w:rsid w:val="0036220A"/>
    <w:rsid w:val="00364D76"/>
    <w:rsid w:val="0036698D"/>
    <w:rsid w:val="00370786"/>
    <w:rsid w:val="00373AD5"/>
    <w:rsid w:val="00377E16"/>
    <w:rsid w:val="0038202F"/>
    <w:rsid w:val="00393E7C"/>
    <w:rsid w:val="003965B5"/>
    <w:rsid w:val="00397804"/>
    <w:rsid w:val="003A6016"/>
    <w:rsid w:val="003C1C7B"/>
    <w:rsid w:val="003C2760"/>
    <w:rsid w:val="003C2C48"/>
    <w:rsid w:val="003C3172"/>
    <w:rsid w:val="003C7009"/>
    <w:rsid w:val="003E1F7F"/>
    <w:rsid w:val="003E450C"/>
    <w:rsid w:val="003F056C"/>
    <w:rsid w:val="003F18F4"/>
    <w:rsid w:val="004007C8"/>
    <w:rsid w:val="0040134F"/>
    <w:rsid w:val="00401B6B"/>
    <w:rsid w:val="004041A9"/>
    <w:rsid w:val="004046A5"/>
    <w:rsid w:val="0040629A"/>
    <w:rsid w:val="00406778"/>
    <w:rsid w:val="0042583C"/>
    <w:rsid w:val="004303C7"/>
    <w:rsid w:val="00430F19"/>
    <w:rsid w:val="00431189"/>
    <w:rsid w:val="00434072"/>
    <w:rsid w:val="004454FB"/>
    <w:rsid w:val="0044719A"/>
    <w:rsid w:val="004524F2"/>
    <w:rsid w:val="00453589"/>
    <w:rsid w:val="004537E0"/>
    <w:rsid w:val="0045478B"/>
    <w:rsid w:val="004625D6"/>
    <w:rsid w:val="00464861"/>
    <w:rsid w:val="00466BFF"/>
    <w:rsid w:val="00477192"/>
    <w:rsid w:val="00480F07"/>
    <w:rsid w:val="004820BC"/>
    <w:rsid w:val="004839E5"/>
    <w:rsid w:val="00494B3C"/>
    <w:rsid w:val="004951AE"/>
    <w:rsid w:val="004A4742"/>
    <w:rsid w:val="004B379F"/>
    <w:rsid w:val="004C31BC"/>
    <w:rsid w:val="004D1D38"/>
    <w:rsid w:val="004D4DFF"/>
    <w:rsid w:val="004D7276"/>
    <w:rsid w:val="004E1037"/>
    <w:rsid w:val="004E212E"/>
    <w:rsid w:val="004E3299"/>
    <w:rsid w:val="004E456C"/>
    <w:rsid w:val="004E5346"/>
    <w:rsid w:val="004E7257"/>
    <w:rsid w:val="004E7741"/>
    <w:rsid w:val="00503041"/>
    <w:rsid w:val="00503ACC"/>
    <w:rsid w:val="00505278"/>
    <w:rsid w:val="00507851"/>
    <w:rsid w:val="005108AC"/>
    <w:rsid w:val="00514E7E"/>
    <w:rsid w:val="00522FBC"/>
    <w:rsid w:val="00523833"/>
    <w:rsid w:val="00557F7A"/>
    <w:rsid w:val="005631B7"/>
    <w:rsid w:val="00563323"/>
    <w:rsid w:val="00564046"/>
    <w:rsid w:val="005642FD"/>
    <w:rsid w:val="00565CC4"/>
    <w:rsid w:val="005867E1"/>
    <w:rsid w:val="00590F6C"/>
    <w:rsid w:val="005A1618"/>
    <w:rsid w:val="005A1F22"/>
    <w:rsid w:val="005A259D"/>
    <w:rsid w:val="005B3CD0"/>
    <w:rsid w:val="005B638D"/>
    <w:rsid w:val="005C45BF"/>
    <w:rsid w:val="005D09C0"/>
    <w:rsid w:val="005D387F"/>
    <w:rsid w:val="005D6B2C"/>
    <w:rsid w:val="005E0217"/>
    <w:rsid w:val="005E446B"/>
    <w:rsid w:val="005E4647"/>
    <w:rsid w:val="005E6D42"/>
    <w:rsid w:val="005F1A70"/>
    <w:rsid w:val="005F2520"/>
    <w:rsid w:val="005F4762"/>
    <w:rsid w:val="00601D61"/>
    <w:rsid w:val="00603D0F"/>
    <w:rsid w:val="00613152"/>
    <w:rsid w:val="006215E2"/>
    <w:rsid w:val="006221F6"/>
    <w:rsid w:val="0064543C"/>
    <w:rsid w:val="006502FC"/>
    <w:rsid w:val="00654C5E"/>
    <w:rsid w:val="00657524"/>
    <w:rsid w:val="00660182"/>
    <w:rsid w:val="00660D90"/>
    <w:rsid w:val="00663C55"/>
    <w:rsid w:val="006653FA"/>
    <w:rsid w:val="00683941"/>
    <w:rsid w:val="006906EB"/>
    <w:rsid w:val="006928E7"/>
    <w:rsid w:val="00695A44"/>
    <w:rsid w:val="006A188B"/>
    <w:rsid w:val="006A2222"/>
    <w:rsid w:val="006A3B00"/>
    <w:rsid w:val="006A7974"/>
    <w:rsid w:val="006B61F9"/>
    <w:rsid w:val="006B7D99"/>
    <w:rsid w:val="006D376C"/>
    <w:rsid w:val="006D5A53"/>
    <w:rsid w:val="006E5479"/>
    <w:rsid w:val="006E675B"/>
    <w:rsid w:val="006F0106"/>
    <w:rsid w:val="006F482F"/>
    <w:rsid w:val="006F4B21"/>
    <w:rsid w:val="006F68C7"/>
    <w:rsid w:val="006F6B8E"/>
    <w:rsid w:val="006F7FD2"/>
    <w:rsid w:val="0071130A"/>
    <w:rsid w:val="0071144D"/>
    <w:rsid w:val="00711453"/>
    <w:rsid w:val="00714A78"/>
    <w:rsid w:val="007277C3"/>
    <w:rsid w:val="00733F73"/>
    <w:rsid w:val="00735360"/>
    <w:rsid w:val="00750CA5"/>
    <w:rsid w:val="00750DFE"/>
    <w:rsid w:val="00757C1E"/>
    <w:rsid w:val="00760721"/>
    <w:rsid w:val="00761F9D"/>
    <w:rsid w:val="007651FE"/>
    <w:rsid w:val="00766298"/>
    <w:rsid w:val="00767DF0"/>
    <w:rsid w:val="007722FF"/>
    <w:rsid w:val="00777534"/>
    <w:rsid w:val="007861C8"/>
    <w:rsid w:val="007A34BF"/>
    <w:rsid w:val="007A62F3"/>
    <w:rsid w:val="007B3694"/>
    <w:rsid w:val="007B5E91"/>
    <w:rsid w:val="007C1ECD"/>
    <w:rsid w:val="007C50E0"/>
    <w:rsid w:val="007C657A"/>
    <w:rsid w:val="007D713E"/>
    <w:rsid w:val="007D7AAB"/>
    <w:rsid w:val="007F7A90"/>
    <w:rsid w:val="00802083"/>
    <w:rsid w:val="008033F8"/>
    <w:rsid w:val="0080562B"/>
    <w:rsid w:val="008124B4"/>
    <w:rsid w:val="00812F86"/>
    <w:rsid w:val="00814900"/>
    <w:rsid w:val="0082176F"/>
    <w:rsid w:val="0082426F"/>
    <w:rsid w:val="00826F56"/>
    <w:rsid w:val="008335B4"/>
    <w:rsid w:val="00834243"/>
    <w:rsid w:val="0083741F"/>
    <w:rsid w:val="00837E92"/>
    <w:rsid w:val="00856A31"/>
    <w:rsid w:val="00860A99"/>
    <w:rsid w:val="00861B4B"/>
    <w:rsid w:val="00870784"/>
    <w:rsid w:val="008733D2"/>
    <w:rsid w:val="0089217A"/>
    <w:rsid w:val="00896354"/>
    <w:rsid w:val="008A3C9E"/>
    <w:rsid w:val="008A7D2F"/>
    <w:rsid w:val="008C130A"/>
    <w:rsid w:val="008C461A"/>
    <w:rsid w:val="008C4E6B"/>
    <w:rsid w:val="008D4213"/>
    <w:rsid w:val="008F0275"/>
    <w:rsid w:val="009102A0"/>
    <w:rsid w:val="00913747"/>
    <w:rsid w:val="009139AE"/>
    <w:rsid w:val="00926208"/>
    <w:rsid w:val="0094279B"/>
    <w:rsid w:val="00955F08"/>
    <w:rsid w:val="00961E26"/>
    <w:rsid w:val="009647FA"/>
    <w:rsid w:val="0097222E"/>
    <w:rsid w:val="0098211E"/>
    <w:rsid w:val="00982BED"/>
    <w:rsid w:val="00993BF4"/>
    <w:rsid w:val="009A1BE1"/>
    <w:rsid w:val="009A69A8"/>
    <w:rsid w:val="009D3203"/>
    <w:rsid w:val="009D5ADB"/>
    <w:rsid w:val="009E00B4"/>
    <w:rsid w:val="009E4FCF"/>
    <w:rsid w:val="009F1B2C"/>
    <w:rsid w:val="009F2BC1"/>
    <w:rsid w:val="00A00BE9"/>
    <w:rsid w:val="00A0357E"/>
    <w:rsid w:val="00A04560"/>
    <w:rsid w:val="00A060E4"/>
    <w:rsid w:val="00A20110"/>
    <w:rsid w:val="00A211A9"/>
    <w:rsid w:val="00A23FEF"/>
    <w:rsid w:val="00A26400"/>
    <w:rsid w:val="00A26589"/>
    <w:rsid w:val="00A26647"/>
    <w:rsid w:val="00A26CE5"/>
    <w:rsid w:val="00A32E5A"/>
    <w:rsid w:val="00A448A0"/>
    <w:rsid w:val="00A4604E"/>
    <w:rsid w:val="00A46473"/>
    <w:rsid w:val="00A6244F"/>
    <w:rsid w:val="00A63ED9"/>
    <w:rsid w:val="00A663F1"/>
    <w:rsid w:val="00A874C3"/>
    <w:rsid w:val="00A93948"/>
    <w:rsid w:val="00AB0205"/>
    <w:rsid w:val="00AB6B00"/>
    <w:rsid w:val="00AB7F57"/>
    <w:rsid w:val="00AC2410"/>
    <w:rsid w:val="00AD768A"/>
    <w:rsid w:val="00AF04E8"/>
    <w:rsid w:val="00AF53F4"/>
    <w:rsid w:val="00AF741B"/>
    <w:rsid w:val="00B04C57"/>
    <w:rsid w:val="00B05953"/>
    <w:rsid w:val="00B1194B"/>
    <w:rsid w:val="00B13BA4"/>
    <w:rsid w:val="00B15008"/>
    <w:rsid w:val="00B42FF7"/>
    <w:rsid w:val="00B43484"/>
    <w:rsid w:val="00B4782F"/>
    <w:rsid w:val="00B47A57"/>
    <w:rsid w:val="00B502B8"/>
    <w:rsid w:val="00B6063F"/>
    <w:rsid w:val="00B62316"/>
    <w:rsid w:val="00B63924"/>
    <w:rsid w:val="00B71861"/>
    <w:rsid w:val="00B7253D"/>
    <w:rsid w:val="00B72CEA"/>
    <w:rsid w:val="00B832FF"/>
    <w:rsid w:val="00B85518"/>
    <w:rsid w:val="00B877AF"/>
    <w:rsid w:val="00B87DEB"/>
    <w:rsid w:val="00B95461"/>
    <w:rsid w:val="00BA3213"/>
    <w:rsid w:val="00BA3288"/>
    <w:rsid w:val="00BA4A26"/>
    <w:rsid w:val="00BA5020"/>
    <w:rsid w:val="00BB3DFF"/>
    <w:rsid w:val="00BC595B"/>
    <w:rsid w:val="00BD4BE0"/>
    <w:rsid w:val="00C01D7A"/>
    <w:rsid w:val="00C035FC"/>
    <w:rsid w:val="00C04E34"/>
    <w:rsid w:val="00C20497"/>
    <w:rsid w:val="00C27815"/>
    <w:rsid w:val="00C45CD6"/>
    <w:rsid w:val="00C508AB"/>
    <w:rsid w:val="00C54950"/>
    <w:rsid w:val="00C558C3"/>
    <w:rsid w:val="00C56002"/>
    <w:rsid w:val="00C6069B"/>
    <w:rsid w:val="00C6306A"/>
    <w:rsid w:val="00C7145E"/>
    <w:rsid w:val="00C77DFA"/>
    <w:rsid w:val="00C8069A"/>
    <w:rsid w:val="00C81113"/>
    <w:rsid w:val="00C81914"/>
    <w:rsid w:val="00C9758A"/>
    <w:rsid w:val="00CA567B"/>
    <w:rsid w:val="00CA5994"/>
    <w:rsid w:val="00CA5D41"/>
    <w:rsid w:val="00CA6775"/>
    <w:rsid w:val="00CB0092"/>
    <w:rsid w:val="00CD1EF8"/>
    <w:rsid w:val="00CE47AD"/>
    <w:rsid w:val="00CF0882"/>
    <w:rsid w:val="00D22A83"/>
    <w:rsid w:val="00D237FE"/>
    <w:rsid w:val="00D246A0"/>
    <w:rsid w:val="00D32FB7"/>
    <w:rsid w:val="00D370A8"/>
    <w:rsid w:val="00D42812"/>
    <w:rsid w:val="00D54DEC"/>
    <w:rsid w:val="00D61813"/>
    <w:rsid w:val="00D6350D"/>
    <w:rsid w:val="00D76F64"/>
    <w:rsid w:val="00D77EBB"/>
    <w:rsid w:val="00D77EC5"/>
    <w:rsid w:val="00D932E9"/>
    <w:rsid w:val="00D9402E"/>
    <w:rsid w:val="00DA4F6A"/>
    <w:rsid w:val="00DA5161"/>
    <w:rsid w:val="00DA7D0E"/>
    <w:rsid w:val="00DB26BC"/>
    <w:rsid w:val="00DB3250"/>
    <w:rsid w:val="00DD4C22"/>
    <w:rsid w:val="00DD4CD8"/>
    <w:rsid w:val="00DD662F"/>
    <w:rsid w:val="00DE79AB"/>
    <w:rsid w:val="00E01BD5"/>
    <w:rsid w:val="00E12F0D"/>
    <w:rsid w:val="00E16D9E"/>
    <w:rsid w:val="00E23264"/>
    <w:rsid w:val="00E23B10"/>
    <w:rsid w:val="00E24D07"/>
    <w:rsid w:val="00E31A19"/>
    <w:rsid w:val="00E32DC4"/>
    <w:rsid w:val="00E33E22"/>
    <w:rsid w:val="00E42C36"/>
    <w:rsid w:val="00E474AF"/>
    <w:rsid w:val="00E47F15"/>
    <w:rsid w:val="00E54CBE"/>
    <w:rsid w:val="00E54CD9"/>
    <w:rsid w:val="00E6378D"/>
    <w:rsid w:val="00E73235"/>
    <w:rsid w:val="00E73965"/>
    <w:rsid w:val="00E7751F"/>
    <w:rsid w:val="00E77965"/>
    <w:rsid w:val="00E80BFD"/>
    <w:rsid w:val="00E837BF"/>
    <w:rsid w:val="00E86DC7"/>
    <w:rsid w:val="00E93BA7"/>
    <w:rsid w:val="00E9760B"/>
    <w:rsid w:val="00EA15B1"/>
    <w:rsid w:val="00EA27CE"/>
    <w:rsid w:val="00EA4E6C"/>
    <w:rsid w:val="00EA4ED5"/>
    <w:rsid w:val="00EA535B"/>
    <w:rsid w:val="00EB2F3D"/>
    <w:rsid w:val="00EB5407"/>
    <w:rsid w:val="00EC302E"/>
    <w:rsid w:val="00EC7907"/>
    <w:rsid w:val="00ED1C68"/>
    <w:rsid w:val="00ED293C"/>
    <w:rsid w:val="00ED4A4D"/>
    <w:rsid w:val="00ED5AC9"/>
    <w:rsid w:val="00EE2D6E"/>
    <w:rsid w:val="00EE3391"/>
    <w:rsid w:val="00F016F0"/>
    <w:rsid w:val="00F0264F"/>
    <w:rsid w:val="00F044EC"/>
    <w:rsid w:val="00F06BA7"/>
    <w:rsid w:val="00F0766D"/>
    <w:rsid w:val="00F10ABF"/>
    <w:rsid w:val="00F122AE"/>
    <w:rsid w:val="00F16DB0"/>
    <w:rsid w:val="00F209BB"/>
    <w:rsid w:val="00F261E6"/>
    <w:rsid w:val="00F31638"/>
    <w:rsid w:val="00F32097"/>
    <w:rsid w:val="00F37D6B"/>
    <w:rsid w:val="00F422CC"/>
    <w:rsid w:val="00F43051"/>
    <w:rsid w:val="00F4684C"/>
    <w:rsid w:val="00F66B4E"/>
    <w:rsid w:val="00F73D57"/>
    <w:rsid w:val="00F744E1"/>
    <w:rsid w:val="00F76EF5"/>
    <w:rsid w:val="00F77FC7"/>
    <w:rsid w:val="00F8415B"/>
    <w:rsid w:val="00F86011"/>
    <w:rsid w:val="00FA0EEA"/>
    <w:rsid w:val="00FA1152"/>
    <w:rsid w:val="00FA5B85"/>
    <w:rsid w:val="00FA7548"/>
    <w:rsid w:val="00FC03FF"/>
    <w:rsid w:val="00FD0F78"/>
    <w:rsid w:val="00FE0A4B"/>
    <w:rsid w:val="00FE0A60"/>
    <w:rsid w:val="00FE117F"/>
    <w:rsid w:val="00FE1664"/>
    <w:rsid w:val="00FF4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B9D7778"/>
  <w15:docId w15:val="{DAD2C8C6-7312-41BA-93C3-719699F0AE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42A2"/>
    <w:rPr>
      <w:rFonts w:ascii="Arial" w:eastAsia="Calibri" w:hAnsi="Arial"/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qFormat/>
    <w:rsid w:val="000042A2"/>
    <w:pPr>
      <w:keepNext/>
      <w:spacing w:before="120" w:after="120"/>
      <w:outlineLvl w:val="0"/>
    </w:pPr>
    <w:rPr>
      <w:rFonts w:eastAsia="Times New Roman" w:cs="Arial"/>
      <w:b/>
      <w:bCs/>
      <w:sz w:val="28"/>
      <w:szCs w:val="24"/>
      <w:lang w:eastAsia="fr-FR"/>
    </w:rPr>
  </w:style>
  <w:style w:type="paragraph" w:styleId="Titre2">
    <w:name w:val="heading 2"/>
    <w:basedOn w:val="Normal"/>
    <w:next w:val="Normal"/>
    <w:link w:val="Titre2Car"/>
    <w:qFormat/>
    <w:rsid w:val="000042A2"/>
    <w:pPr>
      <w:keepNext/>
      <w:overflowPunct w:val="0"/>
      <w:adjustRightInd w:val="0"/>
      <w:spacing w:before="120" w:after="240"/>
      <w:outlineLvl w:val="1"/>
    </w:pPr>
    <w:rPr>
      <w:b/>
      <w:bCs/>
      <w:color w:val="003466"/>
      <w:kern w:val="28"/>
      <w:sz w:val="24"/>
      <w:szCs w:val="20"/>
      <w:u w:val="single"/>
    </w:rPr>
  </w:style>
  <w:style w:type="paragraph" w:styleId="Titre3">
    <w:name w:val="heading 3"/>
    <w:basedOn w:val="Normal"/>
    <w:next w:val="Normal"/>
    <w:link w:val="Titre3Car"/>
    <w:rsid w:val="000042A2"/>
    <w:pPr>
      <w:keepNext/>
      <w:outlineLvl w:val="2"/>
    </w:pPr>
    <w:rPr>
      <w:b/>
      <w:bCs/>
    </w:rPr>
  </w:style>
  <w:style w:type="paragraph" w:styleId="Titre4">
    <w:name w:val="heading 4"/>
    <w:basedOn w:val="Normal"/>
    <w:next w:val="Normal"/>
    <w:link w:val="Titre4Car"/>
    <w:qFormat/>
    <w:rsid w:val="00C508AB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  <w:outlineLvl w:val="3"/>
    </w:pPr>
    <w:rPr>
      <w:b/>
    </w:rPr>
  </w:style>
  <w:style w:type="paragraph" w:styleId="Titre5">
    <w:name w:val="heading 5"/>
    <w:basedOn w:val="Normal"/>
    <w:next w:val="Normal"/>
    <w:link w:val="Titre5Car"/>
    <w:qFormat/>
    <w:rsid w:val="00C508AB"/>
    <w:pPr>
      <w:keepNext/>
      <w:jc w:val="center"/>
      <w:outlineLvl w:val="4"/>
    </w:pPr>
    <w:rPr>
      <w:sz w:val="28"/>
    </w:rPr>
  </w:style>
  <w:style w:type="paragraph" w:styleId="Titre6">
    <w:name w:val="heading 6"/>
    <w:basedOn w:val="Normal"/>
    <w:next w:val="Normal"/>
    <w:link w:val="Titre6Car"/>
    <w:qFormat/>
    <w:rsid w:val="00C508AB"/>
    <w:pPr>
      <w:keepNext/>
      <w:jc w:val="center"/>
      <w:outlineLvl w:val="5"/>
    </w:pPr>
    <w:rPr>
      <w:rFonts w:ascii="Comic Sans MS" w:hAnsi="Comic Sans MS"/>
      <w:b/>
      <w:color w:val="008080"/>
      <w:sz w:val="28"/>
    </w:rPr>
  </w:style>
  <w:style w:type="paragraph" w:styleId="Titre7">
    <w:name w:val="heading 7"/>
    <w:basedOn w:val="Normal"/>
    <w:next w:val="Normal"/>
    <w:link w:val="Titre7Car"/>
    <w:qFormat/>
    <w:rsid w:val="00C508AB"/>
    <w:pPr>
      <w:keepNext/>
      <w:tabs>
        <w:tab w:val="left" w:pos="1418"/>
        <w:tab w:val="left" w:pos="5103"/>
        <w:tab w:val="left" w:pos="9356"/>
      </w:tabs>
      <w:spacing w:line="240" w:lineRule="exact"/>
      <w:ind w:left="1276"/>
      <w:outlineLvl w:val="6"/>
    </w:pPr>
    <w:rPr>
      <w:rFonts w:ascii="Comic Sans MS" w:hAnsi="Comic Sans MS"/>
      <w:b/>
      <w:sz w:val="18"/>
    </w:rPr>
  </w:style>
  <w:style w:type="paragraph" w:styleId="Titre8">
    <w:name w:val="heading 8"/>
    <w:basedOn w:val="Normal"/>
    <w:next w:val="Normal"/>
    <w:link w:val="Titre8Car"/>
    <w:qFormat/>
    <w:rsid w:val="00C508AB"/>
    <w:pPr>
      <w:keepNext/>
      <w:jc w:val="center"/>
      <w:outlineLvl w:val="7"/>
    </w:pPr>
    <w:rPr>
      <w:rFonts w:ascii="Comic Sans MS" w:hAnsi="Comic Sans MS"/>
      <w:b/>
      <w:u w:val="single"/>
      <w:lang w:val="en-GB"/>
    </w:rPr>
  </w:style>
  <w:style w:type="paragraph" w:styleId="Titre9">
    <w:name w:val="heading 9"/>
    <w:basedOn w:val="Normal"/>
    <w:next w:val="Normal"/>
    <w:link w:val="Titre9Car"/>
    <w:qFormat/>
    <w:rsid w:val="00C508AB"/>
    <w:pPr>
      <w:keepNext/>
      <w:numPr>
        <w:ilvl w:val="12"/>
      </w:numPr>
      <w:ind w:firstLine="709"/>
      <w:outlineLvl w:val="8"/>
    </w:pPr>
    <w:rPr>
      <w:rFonts w:ascii="Comic Sans MS" w:hAnsi="Comic Sans MS"/>
      <w:b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BASIQUE">
    <w:name w:val="BASIQUE"/>
    <w:rsid w:val="000042A2"/>
    <w:rPr>
      <w:rFonts w:ascii="Arial" w:hAnsi="Arial"/>
      <w:color w:val="auto"/>
      <w:sz w:val="20"/>
      <w:szCs w:val="20"/>
    </w:rPr>
  </w:style>
  <w:style w:type="character" w:customStyle="1" w:styleId="BASIQTitre">
    <w:name w:val="BASIQ Titre"/>
    <w:basedOn w:val="BASIQUE"/>
    <w:rsid w:val="000042A2"/>
    <w:rPr>
      <w:rFonts w:ascii="Arial" w:hAnsi="Arial"/>
      <w:b/>
      <w:color w:val="auto"/>
      <w:sz w:val="20"/>
      <w:szCs w:val="20"/>
    </w:rPr>
  </w:style>
  <w:style w:type="paragraph" w:styleId="En-tte">
    <w:name w:val="header"/>
    <w:basedOn w:val="Normal"/>
    <w:link w:val="En-tteCar"/>
    <w:uiPriority w:val="99"/>
    <w:unhideWhenUsed/>
    <w:rsid w:val="000042A2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unhideWhenUsed/>
    <w:rsid w:val="000042A2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semiHidden/>
    <w:rsid w:val="000042A2"/>
  </w:style>
  <w:style w:type="character" w:customStyle="1" w:styleId="En-tteCar">
    <w:name w:val="En-tête Car"/>
    <w:basedOn w:val="Policepardfaut"/>
    <w:link w:val="En-tte"/>
    <w:uiPriority w:val="99"/>
    <w:rsid w:val="000042A2"/>
    <w:rPr>
      <w:rFonts w:ascii="Arial" w:eastAsia="Calibri" w:hAnsi="Arial"/>
      <w:sz w:val="22"/>
      <w:szCs w:val="22"/>
      <w:lang w:eastAsia="en-US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042A2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42A2"/>
    <w:rPr>
      <w:rFonts w:ascii="Tahoma" w:eastAsia="Calibri" w:hAnsi="Tahoma" w:cs="Tahoma"/>
      <w:sz w:val="16"/>
      <w:szCs w:val="16"/>
      <w:lang w:eastAsia="en-US"/>
    </w:rPr>
  </w:style>
  <w:style w:type="character" w:customStyle="1" w:styleId="Titre1Car">
    <w:name w:val="Titre 1 Car"/>
    <w:basedOn w:val="Policepardfaut"/>
    <w:link w:val="Titre1"/>
    <w:rsid w:val="000042A2"/>
    <w:rPr>
      <w:rFonts w:ascii="Arial" w:hAnsi="Arial" w:cs="Arial"/>
      <w:b/>
      <w:bCs/>
      <w:sz w:val="28"/>
      <w:szCs w:val="24"/>
    </w:rPr>
  </w:style>
  <w:style w:type="character" w:customStyle="1" w:styleId="Titre2Car">
    <w:name w:val="Titre 2 Car"/>
    <w:basedOn w:val="Policepardfaut"/>
    <w:link w:val="Titre2"/>
    <w:rsid w:val="000042A2"/>
    <w:rPr>
      <w:rFonts w:ascii="Arial" w:eastAsia="Calibri" w:hAnsi="Arial"/>
      <w:b/>
      <w:bCs/>
      <w:color w:val="003466"/>
      <w:kern w:val="28"/>
      <w:sz w:val="24"/>
      <w:u w:val="single"/>
      <w:lang w:eastAsia="en-US"/>
    </w:rPr>
  </w:style>
  <w:style w:type="character" w:customStyle="1" w:styleId="Titre3Car">
    <w:name w:val="Titre 3 Car"/>
    <w:basedOn w:val="Policepardfaut"/>
    <w:link w:val="Titre3"/>
    <w:rsid w:val="000042A2"/>
    <w:rPr>
      <w:rFonts w:ascii="Arial" w:eastAsia="Calibri" w:hAnsi="Arial"/>
      <w:b/>
      <w:bCs/>
      <w:sz w:val="22"/>
      <w:szCs w:val="22"/>
      <w:lang w:eastAsia="en-US"/>
    </w:rPr>
  </w:style>
  <w:style w:type="paragraph" w:styleId="Paragraphedeliste">
    <w:name w:val="List Paragraph"/>
    <w:basedOn w:val="Normal"/>
    <w:link w:val="ParagraphedelisteCar"/>
    <w:uiPriority w:val="34"/>
    <w:qFormat/>
    <w:rsid w:val="000042A2"/>
    <w:pPr>
      <w:ind w:left="720"/>
      <w:contextualSpacing/>
    </w:pPr>
  </w:style>
  <w:style w:type="paragraph" w:customStyle="1" w:styleId="spip">
    <w:name w:val="spip"/>
    <w:basedOn w:val="Normal"/>
    <w:rsid w:val="000042A2"/>
    <w:pPr>
      <w:spacing w:before="100" w:beforeAutospacing="1" w:after="100" w:afterAutospacing="1"/>
    </w:pPr>
  </w:style>
  <w:style w:type="character" w:styleId="Lienhypertexte">
    <w:name w:val="Hyperlink"/>
    <w:basedOn w:val="Policepardfaut"/>
    <w:uiPriority w:val="99"/>
    <w:unhideWhenUsed/>
    <w:rsid w:val="000042A2"/>
    <w:rPr>
      <w:color w:val="0000FF" w:themeColor="hyperlink"/>
      <w:u w:val="single"/>
    </w:rPr>
  </w:style>
  <w:style w:type="paragraph" w:styleId="Corpsdetexte2">
    <w:name w:val="Body Text 2"/>
    <w:basedOn w:val="Normal"/>
    <w:link w:val="Corpsdetexte2Car"/>
    <w:rsid w:val="000042A2"/>
    <w:pPr>
      <w:jc w:val="both"/>
    </w:pPr>
    <w:rPr>
      <w:rFonts w:ascii="Comic Sans MS" w:hAnsi="Comic Sans MS"/>
      <w:sz w:val="14"/>
      <w:szCs w:val="16"/>
    </w:rPr>
  </w:style>
  <w:style w:type="character" w:customStyle="1" w:styleId="Corpsdetexte2Car">
    <w:name w:val="Corps de texte 2 Car"/>
    <w:basedOn w:val="Policepardfaut"/>
    <w:link w:val="Corpsdetexte2"/>
    <w:semiHidden/>
    <w:rsid w:val="000042A2"/>
    <w:rPr>
      <w:rFonts w:ascii="Comic Sans MS" w:eastAsia="Calibri" w:hAnsi="Comic Sans MS"/>
      <w:sz w:val="14"/>
      <w:szCs w:val="16"/>
      <w:lang w:eastAsia="en-US"/>
    </w:rPr>
  </w:style>
  <w:style w:type="paragraph" w:styleId="Corpsdetexte3">
    <w:name w:val="Body Text 3"/>
    <w:basedOn w:val="Normal"/>
    <w:link w:val="Corpsdetexte3Car"/>
    <w:semiHidden/>
    <w:rsid w:val="000042A2"/>
    <w:pPr>
      <w:tabs>
        <w:tab w:val="left" w:leader="dot" w:pos="9356"/>
      </w:tabs>
    </w:pPr>
    <w:rPr>
      <w:rFonts w:ascii="Gill Sans MT" w:hAnsi="Gill Sans MT"/>
      <w:b/>
      <w:bCs/>
      <w:sz w:val="20"/>
    </w:rPr>
  </w:style>
  <w:style w:type="character" w:customStyle="1" w:styleId="Corpsdetexte3Car">
    <w:name w:val="Corps de texte 3 Car"/>
    <w:basedOn w:val="Policepardfaut"/>
    <w:link w:val="Corpsdetexte3"/>
    <w:semiHidden/>
    <w:rsid w:val="000042A2"/>
    <w:rPr>
      <w:rFonts w:ascii="Gill Sans MT" w:eastAsia="Calibri" w:hAnsi="Gill Sans MT"/>
      <w:b/>
      <w:bCs/>
      <w:szCs w:val="22"/>
      <w:lang w:eastAsia="en-US"/>
    </w:rPr>
  </w:style>
  <w:style w:type="paragraph" w:styleId="Corpsdetexte">
    <w:name w:val="Body Text"/>
    <w:basedOn w:val="Normal"/>
    <w:link w:val="CorpsdetexteCar"/>
    <w:semiHidden/>
    <w:rsid w:val="000042A2"/>
    <w:pPr>
      <w:tabs>
        <w:tab w:val="right" w:pos="280"/>
      </w:tabs>
      <w:ind w:right="119"/>
      <w:jc w:val="both"/>
    </w:pPr>
    <w:rPr>
      <w:rFonts w:ascii="Comic Sans MS" w:hAnsi="Comic Sans MS"/>
      <w:sz w:val="18"/>
      <w:szCs w:val="18"/>
    </w:rPr>
  </w:style>
  <w:style w:type="character" w:customStyle="1" w:styleId="CorpsdetexteCar">
    <w:name w:val="Corps de texte Car"/>
    <w:basedOn w:val="Policepardfaut"/>
    <w:link w:val="Corpsdetexte"/>
    <w:semiHidden/>
    <w:rsid w:val="000042A2"/>
    <w:rPr>
      <w:rFonts w:ascii="Comic Sans MS" w:eastAsia="Calibri" w:hAnsi="Comic Sans MS"/>
      <w:sz w:val="18"/>
      <w:szCs w:val="18"/>
      <w:lang w:eastAsia="en-US"/>
    </w:rPr>
  </w:style>
  <w:style w:type="paragraph" w:customStyle="1" w:styleId="Pucesous-titregras">
    <w:name w:val="Puce sous-titre gras"/>
    <w:basedOn w:val="Normal"/>
    <w:link w:val="Pucesous-titregrasCar"/>
    <w:qFormat/>
    <w:rsid w:val="000042A2"/>
    <w:pPr>
      <w:numPr>
        <w:numId w:val="1"/>
      </w:numPr>
    </w:pPr>
    <w:rPr>
      <w:rFonts w:eastAsia="Times New Roman" w:cs="Arial"/>
      <w:b/>
      <w:szCs w:val="24"/>
      <w:lang w:eastAsia="fr-FR"/>
    </w:rPr>
  </w:style>
  <w:style w:type="paragraph" w:customStyle="1" w:styleId="Corpstexte">
    <w:name w:val="Corps texte"/>
    <w:basedOn w:val="Normal"/>
    <w:link w:val="CorpstexteCar"/>
    <w:rsid w:val="000042A2"/>
    <w:pPr>
      <w:ind w:left="454"/>
    </w:pPr>
    <w:rPr>
      <w:rFonts w:eastAsia="Times New Roman" w:cs="Arial"/>
      <w:lang w:eastAsia="fr-FR"/>
    </w:rPr>
  </w:style>
  <w:style w:type="character" w:customStyle="1" w:styleId="Pucesous-titregrasCar">
    <w:name w:val="Puce sous-titre gras Car"/>
    <w:basedOn w:val="Policepardfaut"/>
    <w:link w:val="Pucesous-titregras"/>
    <w:rsid w:val="000042A2"/>
    <w:rPr>
      <w:rFonts w:ascii="Arial" w:hAnsi="Arial" w:cs="Arial"/>
      <w:b/>
      <w:sz w:val="22"/>
      <w:szCs w:val="24"/>
    </w:rPr>
  </w:style>
  <w:style w:type="paragraph" w:customStyle="1" w:styleId="PuceTabulation">
    <w:name w:val="Puce Tabulation"/>
    <w:basedOn w:val="Normal"/>
    <w:link w:val="PuceTabulationCar"/>
    <w:qFormat/>
    <w:rsid w:val="000042A2"/>
    <w:rPr>
      <w:rFonts w:eastAsia="Times New Roman" w:cs="Arial"/>
      <w:lang w:eastAsia="fr-FR"/>
    </w:rPr>
  </w:style>
  <w:style w:type="character" w:customStyle="1" w:styleId="CorpstexteCar">
    <w:name w:val="Corps texte Car"/>
    <w:basedOn w:val="Policepardfaut"/>
    <w:link w:val="Corpstexte"/>
    <w:rsid w:val="000042A2"/>
    <w:rPr>
      <w:rFonts w:ascii="Arial" w:hAnsi="Arial" w:cs="Arial"/>
      <w:sz w:val="22"/>
      <w:szCs w:val="22"/>
    </w:rPr>
  </w:style>
  <w:style w:type="character" w:customStyle="1" w:styleId="PuceTabulationCar">
    <w:name w:val="Puce Tabulation Car"/>
    <w:basedOn w:val="Policepardfaut"/>
    <w:link w:val="PuceTabulation"/>
    <w:rsid w:val="000042A2"/>
    <w:rPr>
      <w:rFonts w:ascii="Arial" w:hAnsi="Arial" w:cs="Arial"/>
      <w:sz w:val="22"/>
      <w:szCs w:val="22"/>
    </w:rPr>
  </w:style>
  <w:style w:type="character" w:customStyle="1" w:styleId="PieddepageCar">
    <w:name w:val="Pied de page Car"/>
    <w:basedOn w:val="Policepardfaut"/>
    <w:link w:val="Pieddepage"/>
    <w:uiPriority w:val="99"/>
    <w:rsid w:val="000042A2"/>
    <w:rPr>
      <w:rFonts w:ascii="Arial" w:eastAsia="Calibri" w:hAnsi="Arial"/>
      <w:sz w:val="22"/>
      <w:szCs w:val="22"/>
      <w:lang w:eastAsia="en-US"/>
    </w:rPr>
  </w:style>
  <w:style w:type="character" w:styleId="Titredulivre">
    <w:name w:val="Book Title"/>
    <w:basedOn w:val="Policepardfaut"/>
    <w:uiPriority w:val="33"/>
    <w:rsid w:val="000042A2"/>
    <w:rPr>
      <w:b/>
      <w:bCs/>
      <w:smallCaps/>
      <w:spacing w:val="5"/>
    </w:rPr>
  </w:style>
  <w:style w:type="character" w:customStyle="1" w:styleId="Titre4Car">
    <w:name w:val="Titre 4 Car"/>
    <w:basedOn w:val="Policepardfaut"/>
    <w:link w:val="Titre4"/>
    <w:rsid w:val="00C508AB"/>
    <w:rPr>
      <w:b/>
    </w:rPr>
  </w:style>
  <w:style w:type="character" w:customStyle="1" w:styleId="Titre5Car">
    <w:name w:val="Titre 5 Car"/>
    <w:basedOn w:val="Policepardfaut"/>
    <w:link w:val="Titre5"/>
    <w:rsid w:val="00C508AB"/>
    <w:rPr>
      <w:sz w:val="28"/>
    </w:rPr>
  </w:style>
  <w:style w:type="character" w:customStyle="1" w:styleId="Titre6Car">
    <w:name w:val="Titre 6 Car"/>
    <w:basedOn w:val="Policepardfaut"/>
    <w:link w:val="Titre6"/>
    <w:rsid w:val="00C508AB"/>
    <w:rPr>
      <w:rFonts w:ascii="Comic Sans MS" w:hAnsi="Comic Sans MS"/>
      <w:b/>
      <w:color w:val="008080"/>
      <w:sz w:val="28"/>
    </w:rPr>
  </w:style>
  <w:style w:type="character" w:customStyle="1" w:styleId="Titre7Car">
    <w:name w:val="Titre 7 Car"/>
    <w:basedOn w:val="Policepardfaut"/>
    <w:link w:val="Titre7"/>
    <w:rsid w:val="00C508AB"/>
    <w:rPr>
      <w:rFonts w:ascii="Comic Sans MS" w:hAnsi="Comic Sans MS"/>
      <w:b/>
      <w:sz w:val="18"/>
    </w:rPr>
  </w:style>
  <w:style w:type="character" w:customStyle="1" w:styleId="Titre8Car">
    <w:name w:val="Titre 8 Car"/>
    <w:basedOn w:val="Policepardfaut"/>
    <w:link w:val="Titre8"/>
    <w:rsid w:val="00C508AB"/>
    <w:rPr>
      <w:rFonts w:ascii="Comic Sans MS" w:hAnsi="Comic Sans MS"/>
      <w:b/>
      <w:sz w:val="22"/>
      <w:u w:val="single"/>
      <w:lang w:val="en-GB"/>
    </w:rPr>
  </w:style>
  <w:style w:type="character" w:customStyle="1" w:styleId="Titre9Car">
    <w:name w:val="Titre 9 Car"/>
    <w:basedOn w:val="Policepardfaut"/>
    <w:link w:val="Titre9"/>
    <w:rsid w:val="00C508AB"/>
    <w:rPr>
      <w:rFonts w:ascii="Comic Sans MS" w:hAnsi="Comic Sans MS"/>
      <w:b/>
    </w:rPr>
  </w:style>
  <w:style w:type="paragraph" w:styleId="Retraitcorpsdetexte">
    <w:name w:val="Body Text Indent"/>
    <w:basedOn w:val="Normal"/>
    <w:link w:val="RetraitcorpsdetexteCar"/>
    <w:semiHidden/>
    <w:rsid w:val="00C508AB"/>
    <w:pPr>
      <w:ind w:left="1418"/>
      <w:jc w:val="both"/>
    </w:pPr>
    <w:rPr>
      <w:rFonts w:ascii="Comic Sans MS" w:hAnsi="Comic Sans MS"/>
    </w:rPr>
  </w:style>
  <w:style w:type="character" w:customStyle="1" w:styleId="RetraitcorpsdetexteCar">
    <w:name w:val="Retrait corps de texte Car"/>
    <w:basedOn w:val="Policepardfaut"/>
    <w:link w:val="Retraitcorpsdetexte"/>
    <w:semiHidden/>
    <w:rsid w:val="00C508AB"/>
    <w:rPr>
      <w:rFonts w:ascii="Comic Sans MS" w:hAnsi="Comic Sans MS"/>
    </w:rPr>
  </w:style>
  <w:style w:type="paragraph" w:styleId="Commentaire">
    <w:name w:val="annotation text"/>
    <w:basedOn w:val="Normal"/>
    <w:link w:val="CommentaireCar"/>
    <w:semiHidden/>
    <w:rsid w:val="00C508AB"/>
  </w:style>
  <w:style w:type="character" w:customStyle="1" w:styleId="CommentaireCar">
    <w:name w:val="Commentaire Car"/>
    <w:basedOn w:val="Policepardfaut"/>
    <w:link w:val="Commentaire"/>
    <w:semiHidden/>
    <w:rsid w:val="00C508AB"/>
  </w:style>
  <w:style w:type="paragraph" w:customStyle="1" w:styleId="121">
    <w:name w:val="1.2.1"/>
    <w:basedOn w:val="Titre3"/>
    <w:rsid w:val="00C508AB"/>
    <w:pPr>
      <w:keepNext w:val="0"/>
      <w:tabs>
        <w:tab w:val="left" w:pos="0"/>
        <w:tab w:val="num" w:pos="360"/>
      </w:tabs>
      <w:outlineLvl w:val="9"/>
    </w:pPr>
    <w:rPr>
      <w:rFonts w:ascii="Times New Roman" w:hAnsi="Times New Roman"/>
      <w:bCs w:val="0"/>
    </w:rPr>
  </w:style>
  <w:style w:type="paragraph" w:customStyle="1" w:styleId="Style3">
    <w:name w:val="Style3"/>
    <w:basedOn w:val="Normal"/>
    <w:rsid w:val="00C508AB"/>
    <w:rPr>
      <w:rFonts w:ascii="New York" w:hAnsi="New York"/>
    </w:rPr>
  </w:style>
  <w:style w:type="paragraph" w:customStyle="1" w:styleId="Standardniv1">
    <w:name w:val="Standard niv 1"/>
    <w:basedOn w:val="Titre1"/>
    <w:rsid w:val="00C508AB"/>
    <w:pPr>
      <w:keepNext w:val="0"/>
      <w:spacing w:before="0" w:after="0"/>
      <w:ind w:left="567"/>
      <w:jc w:val="both"/>
      <w:outlineLvl w:val="9"/>
    </w:pPr>
    <w:rPr>
      <w:rFonts w:ascii="Times" w:hAnsi="Times" w:cs="Times New Roman"/>
      <w:b w:val="0"/>
      <w:bCs w:val="0"/>
      <w:sz w:val="22"/>
      <w:szCs w:val="20"/>
    </w:rPr>
  </w:style>
  <w:style w:type="character" w:styleId="Marquedecommentaire">
    <w:name w:val="annotation reference"/>
    <w:basedOn w:val="Policepardfaut"/>
    <w:semiHidden/>
    <w:rsid w:val="00C508AB"/>
    <w:rPr>
      <w:sz w:val="16"/>
    </w:rPr>
  </w:style>
  <w:style w:type="paragraph" w:styleId="Retraitcorpsdetexte2">
    <w:name w:val="Body Text Indent 2"/>
    <w:basedOn w:val="Normal"/>
    <w:link w:val="Retraitcorpsdetexte2Car"/>
    <w:semiHidden/>
    <w:rsid w:val="00C508AB"/>
    <w:pPr>
      <w:tabs>
        <w:tab w:val="left" w:pos="7800"/>
      </w:tabs>
      <w:spacing w:after="240" w:line="240" w:lineRule="exact"/>
      <w:ind w:left="1134"/>
      <w:jc w:val="both"/>
    </w:pPr>
    <w:rPr>
      <w:rFonts w:ascii="Comic Sans MS" w:hAnsi="Comic Sans MS"/>
      <w:sz w:val="18"/>
    </w:rPr>
  </w:style>
  <w:style w:type="character" w:customStyle="1" w:styleId="Retraitcorpsdetexte2Car">
    <w:name w:val="Retrait corps de texte 2 Car"/>
    <w:basedOn w:val="Policepardfaut"/>
    <w:link w:val="Retraitcorpsdetexte2"/>
    <w:semiHidden/>
    <w:rsid w:val="00C508AB"/>
    <w:rPr>
      <w:rFonts w:ascii="Comic Sans MS" w:hAnsi="Comic Sans MS"/>
      <w:sz w:val="18"/>
    </w:rPr>
  </w:style>
  <w:style w:type="paragraph" w:styleId="Retraitcorpsdetexte3">
    <w:name w:val="Body Text Indent 3"/>
    <w:basedOn w:val="Normal"/>
    <w:link w:val="Retraitcorpsdetexte3Car"/>
    <w:semiHidden/>
    <w:rsid w:val="00C508AB"/>
    <w:pPr>
      <w:tabs>
        <w:tab w:val="left" w:pos="7800"/>
      </w:tabs>
      <w:spacing w:after="240" w:line="240" w:lineRule="exact"/>
      <w:ind w:left="1418"/>
      <w:jc w:val="both"/>
    </w:pPr>
    <w:rPr>
      <w:rFonts w:ascii="Comic Sans MS" w:hAnsi="Comic Sans MS"/>
      <w:sz w:val="18"/>
    </w:rPr>
  </w:style>
  <w:style w:type="character" w:customStyle="1" w:styleId="Retraitcorpsdetexte3Car">
    <w:name w:val="Retrait corps de texte 3 Car"/>
    <w:basedOn w:val="Policepardfaut"/>
    <w:link w:val="Retraitcorpsdetexte3"/>
    <w:semiHidden/>
    <w:rsid w:val="00C508AB"/>
    <w:rPr>
      <w:rFonts w:ascii="Comic Sans MS" w:hAnsi="Comic Sans MS"/>
      <w:sz w:val="18"/>
    </w:rPr>
  </w:style>
  <w:style w:type="paragraph" w:styleId="Normalcentr">
    <w:name w:val="Block Text"/>
    <w:basedOn w:val="Normal"/>
    <w:semiHidden/>
    <w:rsid w:val="00C508AB"/>
    <w:pPr>
      <w:ind w:left="567" w:right="289"/>
    </w:pPr>
    <w:rPr>
      <w:rFonts w:ascii="Comic Sans MS" w:hAnsi="Comic Sans MS"/>
      <w:sz w:val="18"/>
    </w:rPr>
  </w:style>
  <w:style w:type="character" w:styleId="Lienhypertextesuivivisit">
    <w:name w:val="FollowedHyperlink"/>
    <w:basedOn w:val="Policepardfaut"/>
    <w:semiHidden/>
    <w:rsid w:val="00C508AB"/>
    <w:rPr>
      <w:color w:val="800080"/>
      <w:u w:val="single"/>
    </w:rPr>
  </w:style>
  <w:style w:type="paragraph" w:styleId="TM1">
    <w:name w:val="toc 1"/>
    <w:basedOn w:val="Normal"/>
    <w:next w:val="Normal"/>
    <w:autoRedefine/>
    <w:uiPriority w:val="39"/>
    <w:rsid w:val="00C508AB"/>
    <w:pPr>
      <w:tabs>
        <w:tab w:val="left" w:pos="1247"/>
        <w:tab w:val="left" w:leader="dot" w:pos="9072"/>
      </w:tabs>
      <w:spacing w:before="240" w:after="240"/>
    </w:pPr>
    <w:rPr>
      <w:b/>
    </w:rPr>
  </w:style>
  <w:style w:type="paragraph" w:styleId="TM2">
    <w:name w:val="toc 2"/>
    <w:basedOn w:val="Normal"/>
    <w:next w:val="Normal"/>
    <w:autoRedefine/>
    <w:uiPriority w:val="39"/>
    <w:rsid w:val="00C508AB"/>
    <w:pPr>
      <w:tabs>
        <w:tab w:val="left" w:pos="1021"/>
        <w:tab w:val="left" w:leader="dot" w:pos="9072"/>
      </w:tabs>
      <w:ind w:left="284"/>
    </w:pPr>
  </w:style>
  <w:style w:type="paragraph" w:customStyle="1" w:styleId="texte8">
    <w:name w:val="texte8"/>
    <w:basedOn w:val="Normal"/>
    <w:rsid w:val="00C508AB"/>
    <w:pPr>
      <w:spacing w:before="100" w:beforeAutospacing="1" w:after="100" w:afterAutospacing="1"/>
    </w:pPr>
    <w:rPr>
      <w:rFonts w:cs="Arial"/>
      <w:color w:val="000000"/>
    </w:rPr>
  </w:style>
  <w:style w:type="paragraph" w:customStyle="1" w:styleId="para2">
    <w:name w:val="para 2"/>
    <w:basedOn w:val="Normal"/>
    <w:rsid w:val="00C508AB"/>
    <w:pPr>
      <w:keepLines/>
      <w:spacing w:before="60" w:after="60"/>
      <w:ind w:left="1134"/>
      <w:jc w:val="both"/>
    </w:pPr>
    <w:rPr>
      <w:rFonts w:ascii="Arial Narrow" w:hAnsi="Arial Narrow"/>
    </w:rPr>
  </w:style>
  <w:style w:type="paragraph" w:styleId="Rvision">
    <w:name w:val="Revision"/>
    <w:hidden/>
    <w:uiPriority w:val="99"/>
    <w:semiHidden/>
    <w:rsid w:val="00C508AB"/>
  </w:style>
  <w:style w:type="table" w:styleId="Grilledutableau">
    <w:name w:val="Table Grid"/>
    <w:basedOn w:val="TableauNormal"/>
    <w:uiPriority w:val="59"/>
    <w:rsid w:val="00C508A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C508A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valeur">
    <w:name w:val="valeur"/>
    <w:basedOn w:val="Policepardfaut"/>
    <w:rsid w:val="00F8415B"/>
  </w:style>
  <w:style w:type="paragraph" w:customStyle="1" w:styleId="Normal1">
    <w:name w:val="Normal1"/>
    <w:basedOn w:val="Normal"/>
    <w:autoRedefine/>
    <w:rsid w:val="002940D7"/>
    <w:pPr>
      <w:keepLines/>
      <w:tabs>
        <w:tab w:val="left" w:pos="284"/>
        <w:tab w:val="left" w:pos="567"/>
        <w:tab w:val="left" w:pos="851"/>
      </w:tabs>
      <w:ind w:firstLine="284"/>
      <w:jc w:val="both"/>
    </w:pPr>
    <w:rPr>
      <w:rFonts w:ascii="Calibri" w:eastAsia="Times New Roman" w:hAnsi="Calibri" w:cs="Calibri"/>
      <w:lang w:eastAsia="fr-FR"/>
    </w:rPr>
  </w:style>
  <w:style w:type="paragraph" w:customStyle="1" w:styleId="Normal2">
    <w:name w:val="Normal2"/>
    <w:basedOn w:val="Normal"/>
    <w:autoRedefine/>
    <w:rsid w:val="002940D7"/>
    <w:pPr>
      <w:keepLines/>
      <w:numPr>
        <w:numId w:val="2"/>
      </w:numPr>
      <w:tabs>
        <w:tab w:val="left" w:pos="142"/>
        <w:tab w:val="left" w:pos="851"/>
        <w:tab w:val="left" w:pos="1134"/>
      </w:tabs>
      <w:ind w:left="0" w:firstLine="0"/>
      <w:jc w:val="both"/>
    </w:pPr>
    <w:rPr>
      <w:rFonts w:ascii="Calibri" w:eastAsia="Times New Roman" w:hAnsi="Calibri" w:cs="Calibri"/>
      <w:lang w:eastAsia="fr-FR"/>
    </w:rPr>
  </w:style>
  <w:style w:type="paragraph" w:styleId="Titre">
    <w:name w:val="Title"/>
    <w:basedOn w:val="Normal"/>
    <w:link w:val="TitreCar"/>
    <w:uiPriority w:val="10"/>
    <w:qFormat/>
    <w:rsid w:val="002940D7"/>
    <w:pPr>
      <w:jc w:val="center"/>
    </w:pPr>
    <w:rPr>
      <w:rFonts w:ascii="Times New Roman" w:eastAsia="Times New Roman" w:hAnsi="Times New Roman"/>
      <w:b/>
      <w:bCs/>
      <w:sz w:val="26"/>
      <w:szCs w:val="26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2940D7"/>
    <w:rPr>
      <w:b/>
      <w:bCs/>
      <w:sz w:val="26"/>
      <w:szCs w:val="26"/>
    </w:rPr>
  </w:style>
  <w:style w:type="character" w:customStyle="1" w:styleId="ParagraphedelisteCar">
    <w:name w:val="Paragraphe de liste Car"/>
    <w:link w:val="Paragraphedeliste"/>
    <w:uiPriority w:val="34"/>
    <w:rsid w:val="002940D7"/>
    <w:rPr>
      <w:rFonts w:ascii="Arial" w:eastAsia="Calibri" w:hAnsi="Arial"/>
      <w:sz w:val="22"/>
      <w:szCs w:val="22"/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F028D"/>
    <w:rPr>
      <w:b/>
      <w:bCs/>
      <w:sz w:val="20"/>
      <w:szCs w:val="20"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F028D"/>
    <w:rPr>
      <w:rFonts w:ascii="Arial" w:eastAsia="Calibri" w:hAnsi="Arial"/>
      <w:b/>
      <w:bCs/>
      <w:lang w:eastAsia="en-US"/>
    </w:rPr>
  </w:style>
  <w:style w:type="character" w:customStyle="1" w:styleId="apple-converted-space">
    <w:name w:val="apple-converted-space"/>
    <w:basedOn w:val="Policepardfaut"/>
    <w:rsid w:val="001A1959"/>
  </w:style>
  <w:style w:type="numbering" w:customStyle="1" w:styleId="Style1">
    <w:name w:val="Style1"/>
    <w:uiPriority w:val="99"/>
    <w:rsid w:val="0064543C"/>
    <w:pPr>
      <w:numPr>
        <w:numId w:val="3"/>
      </w:numPr>
    </w:pPr>
  </w:style>
  <w:style w:type="numbering" w:customStyle="1" w:styleId="Style2">
    <w:name w:val="Style2"/>
    <w:uiPriority w:val="99"/>
    <w:rsid w:val="0064543C"/>
    <w:pPr>
      <w:numPr>
        <w:numId w:val="4"/>
      </w:numPr>
    </w:pPr>
  </w:style>
  <w:style w:type="numbering" w:customStyle="1" w:styleId="Style4">
    <w:name w:val="Style4"/>
    <w:uiPriority w:val="99"/>
    <w:rsid w:val="005E4647"/>
    <w:pPr>
      <w:numPr>
        <w:numId w:val="5"/>
      </w:numPr>
    </w:pPr>
  </w:style>
  <w:style w:type="numbering" w:customStyle="1" w:styleId="Style5">
    <w:name w:val="Style5"/>
    <w:uiPriority w:val="99"/>
    <w:rsid w:val="005E4647"/>
    <w:pPr>
      <w:numPr>
        <w:numId w:val="6"/>
      </w:numPr>
    </w:pPr>
  </w:style>
  <w:style w:type="numbering" w:customStyle="1" w:styleId="Style6">
    <w:name w:val="Style6"/>
    <w:uiPriority w:val="99"/>
    <w:rsid w:val="007C1ECD"/>
    <w:pPr>
      <w:numPr>
        <w:numId w:val="7"/>
      </w:numPr>
    </w:pPr>
  </w:style>
  <w:style w:type="numbering" w:customStyle="1" w:styleId="Style7">
    <w:name w:val="Style7"/>
    <w:uiPriority w:val="99"/>
    <w:rsid w:val="007C1ECD"/>
    <w:pPr>
      <w:numPr>
        <w:numId w:val="8"/>
      </w:numPr>
    </w:pPr>
  </w:style>
  <w:style w:type="numbering" w:customStyle="1" w:styleId="Style8">
    <w:name w:val="Style8"/>
    <w:uiPriority w:val="99"/>
    <w:rsid w:val="00834243"/>
    <w:pPr>
      <w:numPr>
        <w:numId w:val="9"/>
      </w:numPr>
    </w:pPr>
  </w:style>
  <w:style w:type="numbering" w:customStyle="1" w:styleId="Style9">
    <w:name w:val="Style9"/>
    <w:uiPriority w:val="99"/>
    <w:rsid w:val="001D4BAC"/>
    <w:pPr>
      <w:numPr>
        <w:numId w:val="10"/>
      </w:numPr>
    </w:pPr>
  </w:style>
  <w:style w:type="numbering" w:customStyle="1" w:styleId="Style10">
    <w:name w:val="Style10"/>
    <w:uiPriority w:val="99"/>
    <w:rsid w:val="009647FA"/>
    <w:pPr>
      <w:numPr>
        <w:numId w:val="11"/>
      </w:numPr>
    </w:pPr>
  </w:style>
  <w:style w:type="numbering" w:customStyle="1" w:styleId="Style11">
    <w:name w:val="Style11"/>
    <w:uiPriority w:val="99"/>
    <w:rsid w:val="009647FA"/>
    <w:pPr>
      <w:numPr>
        <w:numId w:val="12"/>
      </w:numPr>
    </w:pPr>
  </w:style>
  <w:style w:type="numbering" w:customStyle="1" w:styleId="Style12">
    <w:name w:val="Style12"/>
    <w:uiPriority w:val="99"/>
    <w:rsid w:val="009647FA"/>
    <w:pPr>
      <w:numPr>
        <w:numId w:val="13"/>
      </w:numPr>
    </w:pPr>
  </w:style>
  <w:style w:type="numbering" w:customStyle="1" w:styleId="Style13">
    <w:name w:val="Style13"/>
    <w:uiPriority w:val="99"/>
    <w:rsid w:val="0023795A"/>
    <w:pPr>
      <w:numPr>
        <w:numId w:val="14"/>
      </w:numPr>
    </w:pPr>
  </w:style>
  <w:style w:type="numbering" w:customStyle="1" w:styleId="Style14">
    <w:name w:val="Style14"/>
    <w:uiPriority w:val="99"/>
    <w:rsid w:val="0023795A"/>
    <w:pPr>
      <w:numPr>
        <w:numId w:val="15"/>
      </w:numPr>
    </w:pPr>
  </w:style>
  <w:style w:type="paragraph" w:customStyle="1" w:styleId="RedTxt">
    <w:name w:val="RedTxt"/>
    <w:basedOn w:val="Normal"/>
    <w:rsid w:val="00AB7F57"/>
    <w:pPr>
      <w:keepLines/>
      <w:widowControl w:val="0"/>
      <w:autoSpaceDE w:val="0"/>
      <w:autoSpaceDN w:val="0"/>
      <w:adjustRightInd w:val="0"/>
    </w:pPr>
    <w:rPr>
      <w:rFonts w:eastAsiaTheme="minorEastAsia" w:cs="Arial"/>
      <w:sz w:val="18"/>
      <w:szCs w:val="18"/>
      <w:lang w:eastAsia="fr-FR"/>
    </w:rPr>
  </w:style>
  <w:style w:type="paragraph" w:customStyle="1" w:styleId="paragraph">
    <w:name w:val="paragraph"/>
    <w:basedOn w:val="Normal"/>
    <w:rsid w:val="00E42C36"/>
    <w:rPr>
      <w:rFonts w:ascii="Times New Roman" w:eastAsia="Times New Roman" w:hAnsi="Times New Roman"/>
      <w:sz w:val="24"/>
      <w:szCs w:val="24"/>
      <w:lang w:eastAsia="fr-FR"/>
    </w:rPr>
  </w:style>
  <w:style w:type="character" w:styleId="Mentionnonrsolue">
    <w:name w:val="Unresolved Mention"/>
    <w:basedOn w:val="Policepardfaut"/>
    <w:uiPriority w:val="99"/>
    <w:semiHidden/>
    <w:unhideWhenUsed/>
    <w:rsid w:val="0029432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91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63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6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838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9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4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6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913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77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150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2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641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1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38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23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43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154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470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6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79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5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3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84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6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171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36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15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05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884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02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3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06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72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14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14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076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074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05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489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8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2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612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80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0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828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33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499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2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920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346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666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180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92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59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368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13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145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04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655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73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78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7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913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307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03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84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7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944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0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18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19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65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16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328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46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566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89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35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61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23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67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089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24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07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79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3944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70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1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8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6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82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598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709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8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14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5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31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aysdelaloire.cci.fr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png"/><Relationship Id="rId1" Type="http://schemas.openxmlformats.org/officeDocument/2006/relationships/hyperlink" Target="https://www.paysdelaloire.cci.fr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Travail%20collaboratif\Modeles%20Kit%20Bureautique\Fonds%20de%20page\02-NantesStNazaire%20Coul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 Marché" ma:contentTypeID="0x010100058A1A061FE37142B178EA848B5722D0" ma:contentTypeVersion="36" ma:contentTypeDescription="Crée un document de marché." ma:contentTypeScope="" ma:versionID="b9f232b07537cba0096e1efcc2df8258">
  <xsd:schema xmlns:xsd="http://www.w3.org/2001/XMLSchema" xmlns:xs="http://www.w3.org/2001/XMLSchema" xmlns:p="http://schemas.microsoft.com/office/2006/metadata/properties" xmlns:ns2="d7020541-acb6-4d41-a21e-eacb585573a5" xmlns:ns3="c397f12b-0e49-407c-ac66-8ce7992bc47e" targetNamespace="http://schemas.microsoft.com/office/2006/metadata/properties" ma:root="true" ma:fieldsID="4f5c617d247f2c06fb80e645660b7fef" ns2:_="" ns3:_="">
    <xsd:import namespace="d7020541-acb6-4d41-a21e-eacb585573a5"/>
    <xsd:import namespace="c397f12b-0e49-407c-ac66-8ce7992bc47e"/>
    <xsd:element name="properties">
      <xsd:complexType>
        <xsd:sequence>
          <xsd:element name="documentManagement">
            <xsd:complexType>
              <xsd:all>
                <xsd:element ref="ns2:Phase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2:SharedWithUsers" minOccurs="0"/>
                <xsd:element ref="ns2:SharedWithDetail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020541-acb6-4d41-a21e-eacb585573a5" elementFormDefault="qualified">
    <xsd:import namespace="http://schemas.microsoft.com/office/2006/documentManagement/types"/>
    <xsd:import namespace="http://schemas.microsoft.com/office/infopath/2007/PartnerControls"/>
    <xsd:element name="Phase" ma:index="8" nillable="true" ma:displayName="Phase" ma:default="00 - Autres" ma:format="Dropdown" ma:indexed="true" ma:internalName="Phase" ma:readOnly="false">
      <xsd:simpleType>
        <xsd:union memberTypes="dms:Text">
          <xsd:simpleType>
            <xsd:restriction base="dms:Choice">
              <xsd:enumeration value="00 - Autres"/>
              <xsd:enumeration value="01 - Avis"/>
              <xsd:enumeration value="02 - Gpt Commandes"/>
              <xsd:enumeration value="03 - DCE"/>
              <xsd:enumeration value="04 - Courrier"/>
              <xsd:enumeration value="05 - Préparation marché"/>
              <xsd:enumeration value="06 - Sourcing"/>
              <xsd:enumeration value="07 - QR"/>
              <xsd:enumeration value="08 - Offres"/>
              <xsd:enumeration value="09 - Demandes complémentaires"/>
              <xsd:enumeration value="10 - Négociation"/>
              <xsd:enumeration value="11 - RAO"/>
              <xsd:enumeration value="12 - Sourcing prochain marché"/>
              <xsd:enumeration value="13 - Exécution"/>
            </xsd:restriction>
          </xsd:simpleType>
        </xsd:union>
      </xsd:simpleType>
    </xsd:element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97f12b-0e49-407c-ac66-8ce7992bc47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hase xmlns="d7020541-acb6-4d41-a21e-eacb585573a5">03 - DCE</Phase>
  </documentManagement>
</p:properties>
</file>

<file path=customXml/itemProps1.xml><?xml version="1.0" encoding="utf-8"?>
<ds:datastoreItem xmlns:ds="http://schemas.openxmlformats.org/officeDocument/2006/customXml" ds:itemID="{9CFCEC17-83EB-40A0-BD52-E9E1CF42003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A6CF5C9-0508-492A-BF46-50E7E80C0A2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EB7D90D-89C9-4CFD-A487-664D9AE839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020541-acb6-4d41-a21e-eacb585573a5"/>
    <ds:schemaRef ds:uri="c397f12b-0e49-407c-ac66-8ce7992bc4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AE1A94-93F9-42DA-BCB4-42AA438A7A70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d7020541-acb6-4d41-a21e-eacb585573a5"/>
    <ds:schemaRef ds:uri="http://purl.org/dc/terms/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c397f12b-0e49-407c-ac66-8ce7992bc47e"/>
    <ds:schemaRef ds:uri="http://www.w3.org/XML/1998/namespac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02-NantesStNazaire Coul</Template>
  <TotalTime>5</TotalTime>
  <Pages>2</Pages>
  <Words>362</Words>
  <Characters>2110</Characters>
  <Application>Microsoft Office Word</Application>
  <DocSecurity>0</DocSecurity>
  <Lines>17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RC</vt:lpstr>
    </vt:vector>
  </TitlesOfParts>
  <Company>CCI Nantes St-Nazaire</Company>
  <LinksUpToDate>false</LinksUpToDate>
  <CharactersWithSpaces>2468</CharactersWithSpaces>
  <SharedDoc>false</SharedDoc>
  <HLinks>
    <vt:vector size="6" baseType="variant">
      <vt:variant>
        <vt:i4>4587614</vt:i4>
      </vt:variant>
      <vt:variant>
        <vt:i4>-1</vt:i4>
      </vt:variant>
      <vt:variant>
        <vt:i4>1086</vt:i4>
      </vt:variant>
      <vt:variant>
        <vt:i4>1</vt:i4>
      </vt:variant>
      <vt:variant>
        <vt:lpwstr>BandeauNoteInterne-2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RC</dc:title>
  <dc:creator>RETAIL Stephane</dc:creator>
  <cp:keywords>Modèle; Kit bureautique; Fond de page</cp:keywords>
  <cp:lastModifiedBy>RETAIL Stephane</cp:lastModifiedBy>
  <cp:revision>4</cp:revision>
  <cp:lastPrinted>2020-07-31T09:31:00Z</cp:lastPrinted>
  <dcterms:created xsi:type="dcterms:W3CDTF">2026-03-20T10:58:00Z</dcterms:created>
  <dcterms:modified xsi:type="dcterms:W3CDTF">2026-03-20T11:03:00Z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-2072003606</vt:i4>
  </property>
  <property fmtid="{D5CDD505-2E9C-101B-9397-08002B2CF9AE}" pid="3" name="_EmailSubject">
    <vt:lpwstr>Fichiers Validés</vt:lpwstr>
  </property>
  <property fmtid="{D5CDD505-2E9C-101B-9397-08002B2CF9AE}" pid="4" name="_AuthorEmail">
    <vt:lpwstr>sara@moswo.com</vt:lpwstr>
  </property>
  <property fmtid="{D5CDD505-2E9C-101B-9397-08002B2CF9AE}" pid="5" name="_AuthorEmailDisplayName">
    <vt:lpwstr>Sara</vt:lpwstr>
  </property>
  <property fmtid="{D5CDD505-2E9C-101B-9397-08002B2CF9AE}" pid="6" name="_ReviewingToolsShownOnce">
    <vt:lpwstr/>
  </property>
  <property fmtid="{D5CDD505-2E9C-101B-9397-08002B2CF9AE}" pid="7" name="ContentTypeId">
    <vt:lpwstr>0x010100058A1A061FE37142B178EA848B5722D0</vt:lpwstr>
  </property>
  <property fmtid="{D5CDD505-2E9C-101B-9397-08002B2CF9AE}" pid="8" name="Sous-thème">
    <vt:lpwstr>Avis</vt:lpwstr>
  </property>
  <property fmtid="{D5CDD505-2E9C-101B-9397-08002B2CF9AE}" pid="9" name="Thème">
    <vt:lpwstr>Commissions</vt:lpwstr>
  </property>
  <property fmtid="{D5CDD505-2E9C-101B-9397-08002B2CF9AE}" pid="10" name="_docset_NoMedatataSyncRequired">
    <vt:lpwstr>False</vt:lpwstr>
  </property>
  <property fmtid="{D5CDD505-2E9C-101B-9397-08002B2CF9AE}" pid="11" name="AuthorIds_UIVersion_512">
    <vt:lpwstr>20</vt:lpwstr>
  </property>
</Properties>
</file>